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99380114"/>
    <w:bookmarkStart w:id="1" w:name="_Toc100494070"/>
    <w:bookmarkStart w:id="2" w:name="_Toc100494325"/>
    <w:bookmarkStart w:id="3" w:name="_Toc100494537"/>
    <w:bookmarkStart w:id="4" w:name="_Toc100494815"/>
    <w:bookmarkStart w:id="5" w:name="_Toc100548201"/>
    <w:bookmarkStart w:id="6" w:name="_Toc108153731"/>
    <w:bookmarkStart w:id="7" w:name="_Toc134253768"/>
    <w:bookmarkStart w:id="8" w:name="_GoBack"/>
    <w:bookmarkEnd w:id="8"/>
    <w:p w14:paraId="79A5350D" w14:textId="18BFF2F5" w:rsidR="002A364C" w:rsidRPr="004879ED" w:rsidRDefault="007C54C2" w:rsidP="004879ED">
      <w:pPr>
        <w:pStyle w:val="Heading1"/>
      </w:pPr>
      <w:r w:rsidRPr="004879ED">
        <w:rPr>
          <w:lang w:val="en-US"/>
        </w:rPr>
        <mc:AlternateContent>
          <mc:Choice Requires="wps">
            <w:drawing>
              <wp:anchor distT="0" distB="0" distL="114300" distR="114300" simplePos="0" relativeHeight="251660288" behindDoc="1" locked="1" layoutInCell="1" allowOverlap="1" wp14:anchorId="63E5DFF5" wp14:editId="7B685EB5">
                <wp:simplePos x="0" y="0"/>
                <wp:positionH relativeFrom="margin">
                  <wp:posOffset>4814570</wp:posOffset>
                </wp:positionH>
                <wp:positionV relativeFrom="margin">
                  <wp:posOffset>-704850</wp:posOffset>
                </wp:positionV>
                <wp:extent cx="1626870" cy="211264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1626870" cy="2112645"/>
                        </a:xfrm>
                        <a:prstGeom prst="rect">
                          <a:avLst/>
                        </a:prstGeom>
                        <a:noFill/>
                        <a:ln w="6350">
                          <a:noFill/>
                        </a:ln>
                      </wps:spPr>
                      <wps:txbx>
                        <w:txbxContent>
                          <w:p w14:paraId="29EB4F8A" w14:textId="3B1EA3C9" w:rsidR="007C54C2" w:rsidRDefault="007C54C2" w:rsidP="0092346A">
                            <w:r>
                              <w:rPr>
                                <w:noProof/>
                                <w:lang w:val="en-US"/>
                              </w:rPr>
                              <w:drawing>
                                <wp:inline distT="0" distB="0" distL="0" distR="0" wp14:anchorId="217E3841" wp14:editId="3D8F5609">
                                  <wp:extent cx="1419225" cy="18825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C_full.png"/>
                                          <pic:cNvPicPr/>
                                        </pic:nvPicPr>
                                        <pic:blipFill>
                                          <a:blip r:embed="rId11">
                                            <a:extLst>
                                              <a:ext uri="{28A0092B-C50C-407E-A947-70E740481C1C}">
                                                <a14:useLocalDpi xmlns:a14="http://schemas.microsoft.com/office/drawing/2010/main" val="0"/>
                                              </a:ext>
                                            </a:extLst>
                                          </a:blip>
                                          <a:stretch>
                                            <a:fillRect/>
                                          </a:stretch>
                                        </pic:blipFill>
                                        <pic:spPr>
                                          <a:xfrm>
                                            <a:off x="0" y="0"/>
                                            <a:ext cx="1419225" cy="18825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5DFF5" id="_x0000_t202" coordsize="21600,21600" o:spt="202" path="m,l,21600r21600,l21600,xe">
                <v:stroke joinstyle="miter"/>
                <v:path gradientshapeok="t" o:connecttype="rect"/>
              </v:shapetype>
              <v:shape id="Text Box 4" o:spid="_x0000_s1026" type="#_x0000_t202" style="position:absolute;margin-left:379.1pt;margin-top:-55.5pt;width:128.1pt;height:166.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wLgIAAFIEAAAOAAAAZHJzL2Uyb0RvYy54bWysVE1v2zAMvQ/YfxB0Xxx7TtoZcYqsRYYB&#10;RVsgGXpWZCk2YImapMTOfv0o2UmDbqdhF5kiKX68R3px16uWHIV1DeiSppMpJUJzqBq9L+mP7frT&#10;LSXOM12xFrQo6Uk4erf8+GHRmUJkUENbCUswiHZFZ0pae2+KJHG8Foq5CRih0SjBKubxavdJZVmH&#10;0VWbZNPpPOnAVsYCF86h9mEw0mWML6Xg/llKJzxpS4q1+XjaeO7CmSwXrNhbZuqGj2Wwf6hCsUZj&#10;0kuoB+YZOdjmj1Cq4RYcSD/hoBKQsuEi9oDdpNN33WxqZkTsBcFx5gKT+39h+dPxxZKmKmlOiWYK&#10;KdqK3pOv0JM8oNMZV6DTxqCb71GNLJ/1DpWh6V5aFb7YDkE74ny6YBuC8fBons1vb9DE0ZalaTbP&#10;ZyFO8vbcWOe/CVAkCCW1SF7ElB0fnR9czy4hm4Z107aRwFaTrqTzz7NpfHCxYPBWY47QxFBskHy/&#10;68fOdlCdsDELw2A4w9cNJn9kzr8wi5OABeN0+2c8ZAuYBEaJkhrsr7/pgz8ShFZKOpyskrqfB2YF&#10;Je13jdR9SfM8jGK85LObDC/22rK7tuiDugcc3hT3yPAoBn/fnkVpQb3iEqxCVjQxzTF3Sf1ZvPfD&#10;vOMScbFaRSccPsP8o94YHkIHOAO02/6VWTPi75G6JzjPICve0TD4DkSsDh5kEzkKAA+ojrjj4EaW&#10;xyULm3F9j15vv4LlbwAAAP//AwBQSwMEFAAGAAgAAAAhAA7bdGzkAAAADQEAAA8AAABkcnMvZG93&#10;bnJldi54bWxMj01Lw0AURfeC/2F4grt2MqG1IeallEARRBet3bibZF6T4HzEzLSN/nqnK7t8vMO9&#10;5xbryWh2ptH3ziKIeQKMbONUb1uEw8d2lgHzQVoltbOE8EMe1uX9XSFz5S52R+d9aFkMsT6XCF0I&#10;Q865bzoy0s/dQDb+jm40MsRzbLka5SWGG83TJHniRvY2NnRyoKqj5mt/Mgiv1fZd7urUZL+6enk7&#10;bobvw+cS8fFh2jwDCzSFfxiu+lEdyuhUu5NVnmmE1TJLI4owE0LEVVckEYsFsBohTcUKeFnw2xXl&#10;HwAAAP//AwBQSwECLQAUAAYACAAAACEAtoM4kv4AAADhAQAAEwAAAAAAAAAAAAAAAAAAAAAAW0Nv&#10;bnRlbnRfVHlwZXNdLnhtbFBLAQItABQABgAIAAAAIQA4/SH/1gAAAJQBAAALAAAAAAAAAAAAAAAA&#10;AC8BAABfcmVscy8ucmVsc1BLAQItABQABgAIAAAAIQC+64uwLgIAAFIEAAAOAAAAAAAAAAAAAAAA&#10;AC4CAABkcnMvZTJvRG9jLnhtbFBLAQItABQABgAIAAAAIQAO23Rs5AAAAA0BAAAPAAAAAAAAAAAA&#10;AAAAAIgEAABkcnMvZG93bnJldi54bWxQSwUGAAAAAAQABADzAAAAmQUAAAAA&#10;" filled="f" stroked="f" strokeweight=".5pt">
                <v:textbox>
                  <w:txbxContent>
                    <w:p w14:paraId="29EB4F8A" w14:textId="3B1EA3C9" w:rsidR="007C54C2" w:rsidRDefault="007C54C2" w:rsidP="0092346A">
                      <w:r>
                        <w:rPr>
                          <w:noProof/>
                        </w:rPr>
                        <w:drawing>
                          <wp:inline distT="0" distB="0" distL="0" distR="0" wp14:anchorId="217E3841" wp14:editId="3D8F5609">
                            <wp:extent cx="1419225" cy="18825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C_full.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882546"/>
                                    </a:xfrm>
                                    <a:prstGeom prst="rect">
                                      <a:avLst/>
                                    </a:prstGeom>
                                  </pic:spPr>
                                </pic:pic>
                              </a:graphicData>
                            </a:graphic>
                          </wp:inline>
                        </w:drawing>
                      </w:r>
                    </w:p>
                  </w:txbxContent>
                </v:textbox>
                <w10:wrap type="square" anchorx="margin" anchory="margin"/>
                <w10:anchorlock/>
              </v:shape>
            </w:pict>
          </mc:Fallback>
        </mc:AlternateContent>
      </w:r>
      <w:r w:rsidR="002A364C" w:rsidRPr="004879ED">
        <w:t xml:space="preserve">Position Description </w:t>
      </w:r>
      <w:bookmarkEnd w:id="0"/>
      <w:bookmarkEnd w:id="1"/>
      <w:bookmarkEnd w:id="2"/>
      <w:bookmarkEnd w:id="3"/>
      <w:bookmarkEnd w:id="4"/>
      <w:bookmarkEnd w:id="5"/>
      <w:bookmarkEnd w:id="6"/>
      <w:bookmarkEnd w:id="7"/>
    </w:p>
    <w:tbl>
      <w:tblPr>
        <w:tblStyle w:val="TableGrid"/>
        <w:tblW w:w="0" w:type="auto"/>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5817"/>
      </w:tblGrid>
      <w:tr w:rsidR="00430386" w:rsidRPr="004879ED" w14:paraId="62984937" w14:textId="6E54D28A" w:rsidTr="00430386">
        <w:tc>
          <w:tcPr>
            <w:tcW w:w="1980" w:type="dxa"/>
            <w:vAlign w:val="center"/>
          </w:tcPr>
          <w:p w14:paraId="35E66408" w14:textId="21160799" w:rsidR="00430386" w:rsidRPr="004D6E14" w:rsidRDefault="00430386" w:rsidP="00430386">
            <w:pPr>
              <w:rPr>
                <w:b/>
                <w:color w:val="000000"/>
              </w:rPr>
            </w:pPr>
            <w:r w:rsidRPr="004D6E14">
              <w:rPr>
                <w:b/>
              </w:rPr>
              <w:t>Position Title:</w:t>
            </w:r>
          </w:p>
        </w:tc>
        <w:tc>
          <w:tcPr>
            <w:tcW w:w="5817" w:type="dxa"/>
            <w:vAlign w:val="center"/>
          </w:tcPr>
          <w:p w14:paraId="10794330" w14:textId="77777777" w:rsidR="0028481E" w:rsidRDefault="00645442" w:rsidP="00430386">
            <w:pPr>
              <w:rPr>
                <w:b/>
                <w:bCs/>
                <w:sz w:val="22"/>
                <w:szCs w:val="22"/>
              </w:rPr>
            </w:pPr>
            <w:r>
              <w:rPr>
                <w:b/>
                <w:bCs/>
                <w:sz w:val="22"/>
                <w:szCs w:val="22"/>
              </w:rPr>
              <w:t>Membership Development Project Lead</w:t>
            </w:r>
            <w:r w:rsidR="0028481E">
              <w:rPr>
                <w:b/>
                <w:bCs/>
                <w:sz w:val="22"/>
                <w:szCs w:val="22"/>
              </w:rPr>
              <w:t xml:space="preserve"> </w:t>
            </w:r>
          </w:p>
          <w:p w14:paraId="471DDFC2" w14:textId="4BED58B4" w:rsidR="00430386" w:rsidRPr="00F545E4" w:rsidRDefault="0028481E" w:rsidP="00430386">
            <w:pPr>
              <w:rPr>
                <w:b/>
                <w:bCs/>
                <w:sz w:val="22"/>
                <w:szCs w:val="22"/>
              </w:rPr>
            </w:pPr>
            <w:r>
              <w:rPr>
                <w:b/>
                <w:bCs/>
                <w:sz w:val="22"/>
                <w:szCs w:val="22"/>
              </w:rPr>
              <w:t>(Limited term senior role</w:t>
            </w:r>
            <w:r w:rsidR="003875B4">
              <w:rPr>
                <w:b/>
                <w:bCs/>
                <w:sz w:val="22"/>
                <w:szCs w:val="22"/>
              </w:rPr>
              <w:t xml:space="preserve"> 13-16 weeks</w:t>
            </w:r>
            <w:r>
              <w:rPr>
                <w:b/>
                <w:bCs/>
                <w:sz w:val="22"/>
                <w:szCs w:val="22"/>
              </w:rPr>
              <w:t>)</w:t>
            </w:r>
          </w:p>
        </w:tc>
      </w:tr>
      <w:tr w:rsidR="00430386" w:rsidRPr="004879ED" w14:paraId="6608A42B" w14:textId="0F27ECAB" w:rsidTr="00430386">
        <w:tc>
          <w:tcPr>
            <w:tcW w:w="1980" w:type="dxa"/>
            <w:vAlign w:val="center"/>
          </w:tcPr>
          <w:p w14:paraId="073DB9AC" w14:textId="3AEC4FA0" w:rsidR="00430386" w:rsidRPr="001B6CE5" w:rsidRDefault="00430386" w:rsidP="00430386">
            <w:pPr>
              <w:rPr>
                <w:b/>
              </w:rPr>
            </w:pPr>
            <w:r w:rsidRPr="001B6CE5">
              <w:rPr>
                <w:b/>
              </w:rPr>
              <w:t>Reports to:</w:t>
            </w:r>
          </w:p>
        </w:tc>
        <w:tc>
          <w:tcPr>
            <w:tcW w:w="5817" w:type="dxa"/>
            <w:vAlign w:val="center"/>
          </w:tcPr>
          <w:p w14:paraId="09AF0629" w14:textId="2DC4BEF7" w:rsidR="00430386" w:rsidRPr="001B6CE5" w:rsidRDefault="0028481E" w:rsidP="00430386">
            <w:pPr>
              <w:rPr>
                <w:b/>
              </w:rPr>
            </w:pPr>
            <w:r>
              <w:rPr>
                <w:b/>
              </w:rPr>
              <w:t>CEO</w:t>
            </w:r>
          </w:p>
        </w:tc>
      </w:tr>
      <w:tr w:rsidR="00430386" w:rsidRPr="004879ED" w14:paraId="2BBFF9C5" w14:textId="3253980A" w:rsidTr="00430386">
        <w:tc>
          <w:tcPr>
            <w:tcW w:w="1980" w:type="dxa"/>
            <w:vAlign w:val="center"/>
          </w:tcPr>
          <w:p w14:paraId="748EF7A9" w14:textId="1B960E53" w:rsidR="00430386" w:rsidRPr="004D6E14" w:rsidRDefault="00430386" w:rsidP="00430386">
            <w:pPr>
              <w:rPr>
                <w:b/>
              </w:rPr>
            </w:pPr>
            <w:r w:rsidRPr="004D6E14">
              <w:rPr>
                <w:b/>
              </w:rPr>
              <w:t>Department:</w:t>
            </w:r>
          </w:p>
        </w:tc>
        <w:tc>
          <w:tcPr>
            <w:tcW w:w="5817" w:type="dxa"/>
            <w:vAlign w:val="center"/>
          </w:tcPr>
          <w:p w14:paraId="4BFC991D" w14:textId="3AA4D622" w:rsidR="00430386" w:rsidRPr="00E56C2E" w:rsidRDefault="0028481E" w:rsidP="00430386">
            <w:pPr>
              <w:rPr>
                <w:b/>
              </w:rPr>
            </w:pPr>
            <w:r>
              <w:rPr>
                <w:b/>
              </w:rPr>
              <w:t>Membership</w:t>
            </w:r>
          </w:p>
        </w:tc>
      </w:tr>
      <w:tr w:rsidR="00DF668D" w:rsidRPr="004879ED" w14:paraId="637AAE1E" w14:textId="77777777" w:rsidTr="00430386">
        <w:tc>
          <w:tcPr>
            <w:tcW w:w="1980" w:type="dxa"/>
            <w:vAlign w:val="center"/>
          </w:tcPr>
          <w:p w14:paraId="105989F1" w14:textId="60B8CABB" w:rsidR="00DF668D" w:rsidRPr="004D6E14" w:rsidRDefault="00DF668D" w:rsidP="00430386">
            <w:pPr>
              <w:rPr>
                <w:b/>
              </w:rPr>
            </w:pPr>
            <w:r>
              <w:rPr>
                <w:b/>
              </w:rPr>
              <w:t>Date</w:t>
            </w:r>
          </w:p>
        </w:tc>
        <w:tc>
          <w:tcPr>
            <w:tcW w:w="5817" w:type="dxa"/>
            <w:vAlign w:val="center"/>
          </w:tcPr>
          <w:p w14:paraId="560D9E31" w14:textId="7D8447D6" w:rsidR="00DF668D" w:rsidRDefault="00DF668D" w:rsidP="00430386">
            <w:pPr>
              <w:rPr>
                <w:b/>
              </w:rPr>
            </w:pPr>
            <w:r>
              <w:rPr>
                <w:b/>
              </w:rPr>
              <w:t xml:space="preserve">Position agreed February 2021 for commencement at the earliest possible time </w:t>
            </w:r>
          </w:p>
        </w:tc>
      </w:tr>
      <w:tr w:rsidR="00792519" w:rsidRPr="004879ED" w14:paraId="2A0483AD" w14:textId="77777777" w:rsidTr="00430386">
        <w:tc>
          <w:tcPr>
            <w:tcW w:w="1980" w:type="dxa"/>
            <w:vAlign w:val="center"/>
          </w:tcPr>
          <w:p w14:paraId="689ED0FF" w14:textId="70D460BD" w:rsidR="00792519" w:rsidRDefault="00792519" w:rsidP="00430386">
            <w:pPr>
              <w:rPr>
                <w:b/>
              </w:rPr>
            </w:pPr>
            <w:r>
              <w:rPr>
                <w:b/>
              </w:rPr>
              <w:t>Closing date</w:t>
            </w:r>
          </w:p>
        </w:tc>
        <w:tc>
          <w:tcPr>
            <w:tcW w:w="5817" w:type="dxa"/>
            <w:vAlign w:val="center"/>
          </w:tcPr>
          <w:p w14:paraId="2FC4BFF2" w14:textId="1BAC0252" w:rsidR="00792519" w:rsidRDefault="00792519" w:rsidP="00430386">
            <w:pPr>
              <w:rPr>
                <w:b/>
              </w:rPr>
            </w:pPr>
            <w:r>
              <w:rPr>
                <w:b/>
              </w:rPr>
              <w:t>March 5</w:t>
            </w:r>
            <w:r w:rsidRPr="00792519">
              <w:rPr>
                <w:b/>
                <w:vertAlign w:val="superscript"/>
              </w:rPr>
              <w:t>th</w:t>
            </w:r>
            <w:r>
              <w:rPr>
                <w:b/>
              </w:rPr>
              <w:t xml:space="preserve"> at 5pm</w:t>
            </w:r>
          </w:p>
        </w:tc>
      </w:tr>
      <w:tr w:rsidR="00792519" w:rsidRPr="004879ED" w14:paraId="5399C757" w14:textId="77777777" w:rsidTr="00430386">
        <w:tc>
          <w:tcPr>
            <w:tcW w:w="1980" w:type="dxa"/>
            <w:vAlign w:val="center"/>
          </w:tcPr>
          <w:p w14:paraId="145D9AC9" w14:textId="7A2D1523" w:rsidR="00792519" w:rsidRDefault="00792519" w:rsidP="00430386">
            <w:pPr>
              <w:rPr>
                <w:b/>
              </w:rPr>
            </w:pPr>
            <w:r>
              <w:rPr>
                <w:b/>
              </w:rPr>
              <w:t>Questions</w:t>
            </w:r>
          </w:p>
        </w:tc>
        <w:tc>
          <w:tcPr>
            <w:tcW w:w="5817" w:type="dxa"/>
            <w:vAlign w:val="center"/>
          </w:tcPr>
          <w:p w14:paraId="6607C83D" w14:textId="740B94AA" w:rsidR="00792519" w:rsidRDefault="00792519" w:rsidP="00430386">
            <w:pPr>
              <w:rPr>
                <w:b/>
              </w:rPr>
            </w:pPr>
            <w:r>
              <w:rPr>
                <w:b/>
              </w:rPr>
              <w:t xml:space="preserve">Refer to </w:t>
            </w:r>
            <w:hyperlink r:id="rId13" w:history="1">
              <w:r w:rsidRPr="00644F4F">
                <w:rPr>
                  <w:rStyle w:val="Hyperlink"/>
                  <w:b/>
                </w:rPr>
                <w:t>Maggie.toko@vmiac.org.au</w:t>
              </w:r>
            </w:hyperlink>
            <w:r>
              <w:rPr>
                <w:b/>
              </w:rPr>
              <w:t xml:space="preserve"> or telephone (03) 9380 3900</w:t>
            </w:r>
          </w:p>
        </w:tc>
      </w:tr>
      <w:tr w:rsidR="00792519" w:rsidRPr="004879ED" w14:paraId="18A75E25" w14:textId="77777777" w:rsidTr="00430386">
        <w:tc>
          <w:tcPr>
            <w:tcW w:w="1980" w:type="dxa"/>
            <w:vAlign w:val="center"/>
          </w:tcPr>
          <w:p w14:paraId="7185602D" w14:textId="7185F938" w:rsidR="00792519" w:rsidRDefault="00792519" w:rsidP="00430386">
            <w:pPr>
              <w:rPr>
                <w:b/>
              </w:rPr>
            </w:pPr>
            <w:r>
              <w:rPr>
                <w:b/>
              </w:rPr>
              <w:t>Applications to be sent to</w:t>
            </w:r>
          </w:p>
        </w:tc>
        <w:tc>
          <w:tcPr>
            <w:tcW w:w="5817" w:type="dxa"/>
            <w:vAlign w:val="center"/>
          </w:tcPr>
          <w:p w14:paraId="24C79B8E" w14:textId="14BECD62" w:rsidR="00792519" w:rsidRDefault="00C60E58" w:rsidP="00430386">
            <w:pPr>
              <w:rPr>
                <w:b/>
              </w:rPr>
            </w:pPr>
            <w:hyperlink r:id="rId14" w:history="1">
              <w:r w:rsidR="00792519" w:rsidRPr="00644F4F">
                <w:rPr>
                  <w:rStyle w:val="Hyperlink"/>
                  <w:b/>
                </w:rPr>
                <w:t>Maggie.toko@vmiac.org.au</w:t>
              </w:r>
            </w:hyperlink>
            <w:r w:rsidR="00792519">
              <w:rPr>
                <w:b/>
              </w:rPr>
              <w:t xml:space="preserve"> attention Membership Lead</w:t>
            </w:r>
          </w:p>
        </w:tc>
      </w:tr>
    </w:tbl>
    <w:p w14:paraId="3666604F" w14:textId="28578341" w:rsidR="00F134BD" w:rsidRDefault="00C20177" w:rsidP="0092346A">
      <w:r>
        <w:rPr>
          <w:noProof/>
          <w:lang w:val="en-US"/>
        </w:rPr>
        <mc:AlternateContent>
          <mc:Choice Requires="wps">
            <w:drawing>
              <wp:anchor distT="0" distB="0" distL="114300" distR="114300" simplePos="0" relativeHeight="251659263" behindDoc="1" locked="0" layoutInCell="1" allowOverlap="1" wp14:anchorId="58E7FDCB" wp14:editId="6A09EC07">
                <wp:simplePos x="0" y="0"/>
                <wp:positionH relativeFrom="page">
                  <wp:align>right</wp:align>
                </wp:positionH>
                <wp:positionV relativeFrom="paragraph">
                  <wp:posOffset>281940</wp:posOffset>
                </wp:positionV>
                <wp:extent cx="7920000" cy="2692400"/>
                <wp:effectExtent l="0" t="0" r="5080" b="0"/>
                <wp:wrapNone/>
                <wp:docPr id="1" name="Rectangle 1"/>
                <wp:cNvGraphicFramePr/>
                <a:graphic xmlns:a="http://schemas.openxmlformats.org/drawingml/2006/main">
                  <a:graphicData uri="http://schemas.microsoft.com/office/word/2010/wordprocessingShape">
                    <wps:wsp>
                      <wps:cNvSpPr/>
                      <wps:spPr>
                        <a:xfrm>
                          <a:off x="0" y="0"/>
                          <a:ext cx="7920000" cy="2692400"/>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06AD6" id="Rectangle 1" o:spid="_x0000_s1026" style="position:absolute;margin-left:572.4pt;margin-top:22.2pt;width:623.6pt;height:212pt;z-index:-25165721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K9jwIAAIYFAAAOAAAAZHJzL2Uyb0RvYy54bWysVN9rGzEMfh/sfzB+Xy8JabuGXkpo1zEo&#10;bWg7+uz47NyBz/JkJ5fsr59sX64/2cMYAcc6SZ+kz5LOL3atYVuFvgFb8vHRiDNlJVSNXZf85+P1&#10;l6+c+SBsJQxYVfK98vxi/vnTeedmagI1mEohIxDrZ50reR2CmxWFl7VqhT8CpywpNWArAom4LioU&#10;HaG3ppiMRidFB1g5BKm8p69XWcnnCV9rJcOd1l4FZkpOuYV0YjpX8Szm52K2RuHqRvZpiH/IohWN&#10;paAD1JUIgm2weQfVNhLBgw5HEtoCtG6kSjVQNePRm2oeauFUqoXI8W6gyf8/WHm7XSJrKno7zqxo&#10;6YnuiTRh10axcaSnc35GVg9uib3k6Rpr3Wls4z9VwXaJ0v1AqdoFJunj6Rm90oiYl6SbnJxNpiQQ&#10;TvHs7tCH7wpaFi8lRwqfqBTbGx+y6cEkRvNgmuq6MSYJuF5dGmRbQe/7bRF/PforM2OjsYXolhHj&#10;lyKWlotJt7A3KtoZe680cULpT1ImqRvVEEdIqWwYZ1UtKpXDH6dCM/zgkSpNgBFZU/wBuweInf4e&#10;O8P09tFVpWYenEd/Syw7Dx4pMtgwOLeNBfwIwFBVfeRsfyApUxNZWkG1p45ByKPknbxu6N1uhA9L&#10;gTQ79Na0D8IdHdpAV3Lob5zVgL8/+h7tqaVJy1lHs1hy/2sjUHFmflhq9rPxdBqHNwnT49MJCfhS&#10;s3qpsZv2EqgdqKEpu3SN9sEcrhqhfaK1sYhRSSWspNgllwEPwmXIO4IWj1SLRTKjgXUi3NgHJyN4&#10;ZDX25ePuSaDrmzdQ39/CYW7F7E0PZ9voaWGxCaCb1ODPvPZ807CnxukXU9wmL+Vk9bw+538AAAD/&#10;/wMAUEsDBBQABgAIAAAAIQBS/GWo3gAAAAgBAAAPAAAAZHJzL2Rvd25yZXYueG1sTI/NTsMwEITv&#10;SLyDtUjcqNNghSrEqfhRQUKVoKW9b+MliYjXUeym4e1xT3CcndXMN8Vysp0YafCtYw3zWQKCuHKm&#10;5VrD7nN1swDhA7LBzjFp+CEPy/LyosDcuBNvaNyGWsQQ9jlqaELocyl91ZBFP3M9cfS+3GAxRDnU&#10;0gx4iuG2k2mSZNJiy7GhwZ6eGqq+t0erYUPy9faFm/X+Y756H0369oyPmdbXV9PDPYhAU/h7hjN+&#10;RIcyMh3ckY0XnYY4JGhQSoE4u6m6S0Ec4iVbKJBlIf8PKH8BAAD//wMAUEsBAi0AFAAGAAgAAAAh&#10;ALaDOJL+AAAA4QEAABMAAAAAAAAAAAAAAAAAAAAAAFtDb250ZW50X1R5cGVzXS54bWxQSwECLQAU&#10;AAYACAAAACEAOP0h/9YAAACUAQAACwAAAAAAAAAAAAAAAAAvAQAAX3JlbHMvLnJlbHNQSwECLQAU&#10;AAYACAAAACEAi0lCvY8CAACGBQAADgAAAAAAAAAAAAAAAAAuAgAAZHJzL2Uyb0RvYy54bWxQSwEC&#10;LQAUAAYACAAAACEAUvxlqN4AAAAIAQAADwAAAAAAAAAAAAAAAADpBAAAZHJzL2Rvd25yZXYueG1s&#10;UEsFBgAAAAAEAAQA8wAAAPQFAAAAAA==&#10;" fillcolor="#eaeaea" stroked="f" strokeweight="1pt">
                <w10:wrap anchorx="page"/>
              </v:rect>
            </w:pict>
          </mc:Fallback>
        </mc:AlternateContent>
      </w:r>
    </w:p>
    <w:p w14:paraId="474A45D1" w14:textId="3AFCC47A" w:rsidR="002A364C" w:rsidRPr="00F134BD" w:rsidRDefault="00D3330A" w:rsidP="00934D3E">
      <w:pPr>
        <w:pStyle w:val="Heading2"/>
      </w:pPr>
      <w:r w:rsidRPr="00F134BD">
        <w:t>About VMIAC</w:t>
      </w:r>
    </w:p>
    <w:p w14:paraId="623CFD69" w14:textId="2C5186EC" w:rsidR="0028481E" w:rsidRDefault="002A364C" w:rsidP="0092346A">
      <w:pPr>
        <w:rPr>
          <w:color w:val="633683" w:themeColor="text2"/>
          <w:lang w:val="en" w:eastAsia="en-AU"/>
        </w:rPr>
      </w:pPr>
      <w:r w:rsidRPr="000624C2">
        <w:rPr>
          <w:color w:val="633683" w:themeColor="text2"/>
          <w:lang w:val="en" w:eastAsia="en-AU"/>
        </w:rPr>
        <w:t>VMIAC is the peak Victorian non-government organisation for people with lived experience of mental health or emotional issues</w:t>
      </w:r>
      <w:r w:rsidR="0028481E">
        <w:rPr>
          <w:color w:val="633683" w:themeColor="text2"/>
          <w:lang w:val="en" w:eastAsia="en-AU"/>
        </w:rPr>
        <w:t>.</w:t>
      </w:r>
      <w:r w:rsidRPr="000624C2">
        <w:rPr>
          <w:color w:val="633683" w:themeColor="text2"/>
          <w:lang w:val="en" w:eastAsia="en-AU"/>
        </w:rPr>
        <w:t xml:space="preserve"> </w:t>
      </w:r>
    </w:p>
    <w:p w14:paraId="789E5BAC" w14:textId="77777777" w:rsidR="0028481E" w:rsidRDefault="0028481E" w:rsidP="0092346A">
      <w:pPr>
        <w:rPr>
          <w:rFonts w:eastAsia="Calibri,Arial"/>
          <w:color w:val="633683" w:themeColor="text2"/>
          <w:lang w:val="en-AU"/>
        </w:rPr>
      </w:pPr>
      <w:r w:rsidRPr="000624C2">
        <w:rPr>
          <w:rFonts w:eastAsia="Calibri,Arial"/>
          <w:color w:val="633683" w:themeColor="text2"/>
          <w:lang w:val="en-AU"/>
        </w:rPr>
        <w:t xml:space="preserve">Our vision is </w:t>
      </w:r>
      <w:r w:rsidRPr="0028481E">
        <w:rPr>
          <w:rFonts w:eastAsia="Calibri,Arial"/>
          <w:i/>
          <w:iCs/>
          <w:color w:val="633683" w:themeColor="text2"/>
          <w:lang w:val="en-AU"/>
        </w:rPr>
        <w:t>a world where all mental health consumers stand proud, live a life with choices honoured, rights upheld, and these principles are embedded in all aspects of society.</w:t>
      </w:r>
    </w:p>
    <w:p w14:paraId="55A77776" w14:textId="77777777" w:rsidR="0028481E" w:rsidRDefault="0028481E" w:rsidP="0028481E">
      <w:pPr>
        <w:rPr>
          <w:color w:val="633683" w:themeColor="text2"/>
          <w:lang w:val="en" w:eastAsia="en-AU"/>
        </w:rPr>
      </w:pPr>
      <w:r>
        <w:rPr>
          <w:color w:val="633683" w:themeColor="text2"/>
          <w:lang w:val="en" w:eastAsia="en-AU"/>
        </w:rPr>
        <w:t>We</w:t>
      </w:r>
      <w:r w:rsidR="002A364C" w:rsidRPr="000624C2">
        <w:rPr>
          <w:color w:val="633683" w:themeColor="text2"/>
          <w:lang w:val="en" w:eastAsia="en-AU"/>
        </w:rPr>
        <w:t xml:space="preserve"> provide individual, group and systemic </w:t>
      </w:r>
      <w:r w:rsidR="007C54C2" w:rsidRPr="000624C2">
        <w:rPr>
          <w:color w:val="633683" w:themeColor="text2"/>
          <w:lang w:val="en" w:eastAsia="en-AU"/>
        </w:rPr>
        <w:t xml:space="preserve">information and </w:t>
      </w:r>
      <w:r w:rsidR="002A364C" w:rsidRPr="000624C2">
        <w:rPr>
          <w:color w:val="633683" w:themeColor="text2"/>
          <w:lang w:val="en" w:eastAsia="en-AU"/>
        </w:rPr>
        <w:t>advocacy along wit</w:t>
      </w:r>
      <w:r>
        <w:rPr>
          <w:color w:val="633683" w:themeColor="text2"/>
          <w:lang w:val="en" w:eastAsia="en-AU"/>
        </w:rPr>
        <w:t xml:space="preserve">h </w:t>
      </w:r>
      <w:r w:rsidR="002A364C" w:rsidRPr="000624C2">
        <w:rPr>
          <w:color w:val="633683" w:themeColor="text2"/>
          <w:lang w:val="en" w:eastAsia="en-AU"/>
        </w:rPr>
        <w:t xml:space="preserve">research and evaluation, education and training.   </w:t>
      </w:r>
    </w:p>
    <w:p w14:paraId="674D365D" w14:textId="37AF283D" w:rsidR="0028481E" w:rsidRPr="000624C2" w:rsidRDefault="0028481E" w:rsidP="0028481E">
      <w:pPr>
        <w:rPr>
          <w:color w:val="633683" w:themeColor="text2"/>
          <w:lang w:val="en" w:eastAsia="en-AU"/>
        </w:rPr>
      </w:pPr>
      <w:r>
        <w:rPr>
          <w:color w:val="633683" w:themeColor="text2"/>
          <w:lang w:val="en" w:eastAsia="en-AU"/>
        </w:rPr>
        <w:t xml:space="preserve">As the peak for people with a lived experience our members are fundamental to who we are and what we do. </w:t>
      </w:r>
    </w:p>
    <w:p w14:paraId="3D3F0C62" w14:textId="6A9296AA" w:rsidR="00496740" w:rsidRPr="0028481E" w:rsidRDefault="002A364C" w:rsidP="0092346A">
      <w:pPr>
        <w:rPr>
          <w:color w:val="633683" w:themeColor="text2"/>
          <w:lang w:val="en" w:eastAsia="en-AU"/>
        </w:rPr>
      </w:pPr>
      <w:r w:rsidRPr="000624C2">
        <w:rPr>
          <w:color w:val="633683" w:themeColor="text2"/>
          <w:lang w:val="en" w:eastAsia="en-AU"/>
        </w:rPr>
        <w:t xml:space="preserve"> </w:t>
      </w:r>
      <w:r w:rsidR="0028481E">
        <w:rPr>
          <w:color w:val="633683" w:themeColor="text2"/>
          <w:lang w:val="en" w:eastAsia="en-AU"/>
        </w:rPr>
        <w:t>w</w:t>
      </w:r>
      <w:r w:rsidR="00496740" w:rsidRPr="000624C2">
        <w:rPr>
          <w:rFonts w:eastAsia="Calibri,Arial"/>
          <w:b/>
          <w:color w:val="633683" w:themeColor="text2"/>
          <w:lang w:val="en-AU"/>
        </w:rPr>
        <w:t>ww.vmiac.org.au</w:t>
      </w:r>
    </w:p>
    <w:p w14:paraId="49F82244" w14:textId="77777777" w:rsidR="007C54C2" w:rsidRPr="00C20177" w:rsidRDefault="007C54C2" w:rsidP="0092346A">
      <w:pPr>
        <w:rPr>
          <w:rFonts w:eastAsia="Calibri"/>
          <w:sz w:val="16"/>
          <w:szCs w:val="16"/>
          <w:lang w:val="en-AU"/>
        </w:rPr>
      </w:pPr>
    </w:p>
    <w:p w14:paraId="531ED227" w14:textId="5A630169" w:rsidR="002A364C" w:rsidRPr="00086A6D" w:rsidRDefault="0092346A" w:rsidP="00934D3E">
      <w:pPr>
        <w:pStyle w:val="Heading2"/>
      </w:pPr>
      <w:r w:rsidRPr="00086A6D">
        <w:t>Position overview</w:t>
      </w:r>
    </w:p>
    <w:p w14:paraId="605744CB" w14:textId="61F2F1A3" w:rsidR="00520CB0" w:rsidRDefault="0028481E" w:rsidP="0028481E">
      <w:pPr>
        <w:rPr>
          <w:sz w:val="22"/>
          <w:szCs w:val="22"/>
        </w:rPr>
      </w:pPr>
      <w:r w:rsidRPr="00D75909">
        <w:rPr>
          <w:sz w:val="22"/>
          <w:szCs w:val="22"/>
        </w:rPr>
        <w:t xml:space="preserve">The </w:t>
      </w:r>
      <w:r w:rsidRPr="00F26A39">
        <w:rPr>
          <w:b/>
          <w:bCs/>
          <w:sz w:val="22"/>
          <w:szCs w:val="22"/>
        </w:rPr>
        <w:t>Membership Development Project</w:t>
      </w:r>
      <w:r w:rsidRPr="00D75909">
        <w:rPr>
          <w:sz w:val="22"/>
          <w:szCs w:val="22"/>
        </w:rPr>
        <w:t xml:space="preserve"> Lead is a three</w:t>
      </w:r>
      <w:r w:rsidR="00DF668D">
        <w:rPr>
          <w:sz w:val="22"/>
          <w:szCs w:val="22"/>
        </w:rPr>
        <w:t>-</w:t>
      </w:r>
      <w:r w:rsidR="003875B4">
        <w:rPr>
          <w:sz w:val="22"/>
          <w:szCs w:val="22"/>
        </w:rPr>
        <w:t>t</w:t>
      </w:r>
      <w:r w:rsidR="00DF668D">
        <w:rPr>
          <w:sz w:val="22"/>
          <w:szCs w:val="22"/>
        </w:rPr>
        <w:t>o-</w:t>
      </w:r>
      <w:r w:rsidR="003875B4">
        <w:rPr>
          <w:sz w:val="22"/>
          <w:szCs w:val="22"/>
        </w:rPr>
        <w:t>four</w:t>
      </w:r>
      <w:r w:rsidR="00DF668D">
        <w:rPr>
          <w:sz w:val="22"/>
          <w:szCs w:val="22"/>
        </w:rPr>
        <w:t xml:space="preserve"> </w:t>
      </w:r>
      <w:r w:rsidRPr="00D75909">
        <w:rPr>
          <w:sz w:val="22"/>
          <w:szCs w:val="22"/>
        </w:rPr>
        <w:t>month role</w:t>
      </w:r>
      <w:r w:rsidR="00985A0D">
        <w:rPr>
          <w:sz w:val="22"/>
          <w:szCs w:val="22"/>
        </w:rPr>
        <w:t xml:space="preserve"> </w:t>
      </w:r>
      <w:r w:rsidR="003875B4">
        <w:rPr>
          <w:sz w:val="22"/>
          <w:szCs w:val="22"/>
        </w:rPr>
        <w:t>(13-16 weeks)</w:t>
      </w:r>
      <w:r w:rsidRPr="00D75909">
        <w:rPr>
          <w:sz w:val="22"/>
          <w:szCs w:val="22"/>
        </w:rPr>
        <w:t xml:space="preserve"> with</w:t>
      </w:r>
      <w:r w:rsidR="00520CB0">
        <w:rPr>
          <w:sz w:val="22"/>
          <w:szCs w:val="22"/>
        </w:rPr>
        <w:t xml:space="preserve"> a focus on</w:t>
      </w:r>
      <w:r w:rsidR="00053A79" w:rsidRPr="00D75909">
        <w:rPr>
          <w:sz w:val="22"/>
          <w:szCs w:val="22"/>
        </w:rPr>
        <w:t xml:space="preserve"> f</w:t>
      </w:r>
      <w:r w:rsidR="00520CB0">
        <w:rPr>
          <w:sz w:val="22"/>
          <w:szCs w:val="22"/>
        </w:rPr>
        <w:t xml:space="preserve">ive activity areas pertaining to membership (see </w:t>
      </w:r>
      <w:r w:rsidR="003875B4">
        <w:rPr>
          <w:sz w:val="22"/>
          <w:szCs w:val="22"/>
        </w:rPr>
        <w:t>Key Responsibilities</w:t>
      </w:r>
      <w:r w:rsidR="00520CB0">
        <w:rPr>
          <w:sz w:val="22"/>
          <w:szCs w:val="22"/>
        </w:rPr>
        <w:t xml:space="preserve">) and has specific responsibility for the development of </w:t>
      </w:r>
      <w:r w:rsidR="00985A0D">
        <w:rPr>
          <w:sz w:val="22"/>
          <w:szCs w:val="22"/>
        </w:rPr>
        <w:t>the VMIAC</w:t>
      </w:r>
      <w:r w:rsidR="00520CB0">
        <w:rPr>
          <w:sz w:val="22"/>
          <w:szCs w:val="22"/>
        </w:rPr>
        <w:t xml:space="preserve"> Membership Strategy</w:t>
      </w:r>
      <w:r w:rsidRPr="00D75909">
        <w:rPr>
          <w:sz w:val="22"/>
          <w:szCs w:val="22"/>
        </w:rPr>
        <w:t xml:space="preserve">. </w:t>
      </w:r>
    </w:p>
    <w:p w14:paraId="369F2719" w14:textId="1B45D05D" w:rsidR="00053A79" w:rsidRPr="00D75909" w:rsidRDefault="0028481E" w:rsidP="0028481E">
      <w:pPr>
        <w:rPr>
          <w:sz w:val="22"/>
          <w:szCs w:val="22"/>
        </w:rPr>
      </w:pPr>
      <w:r w:rsidRPr="00D75909">
        <w:rPr>
          <w:sz w:val="22"/>
          <w:szCs w:val="22"/>
        </w:rPr>
        <w:t>The short-term role is seen as being critical to VMIAC’s strategic and operational priorities and is being initiated in the context of the</w:t>
      </w:r>
      <w:r w:rsidR="001C1F4B" w:rsidRPr="00D75909">
        <w:rPr>
          <w:sz w:val="22"/>
          <w:szCs w:val="22"/>
        </w:rPr>
        <w:t xml:space="preserve"> release of the Final Report of the </w:t>
      </w:r>
      <w:r w:rsidRPr="00D75909">
        <w:rPr>
          <w:sz w:val="22"/>
          <w:szCs w:val="22"/>
        </w:rPr>
        <w:t>Victorian Government’s</w:t>
      </w:r>
      <w:r w:rsidR="001C1F4B" w:rsidRPr="00D75909">
        <w:rPr>
          <w:sz w:val="22"/>
          <w:szCs w:val="22"/>
        </w:rPr>
        <w:t xml:space="preserve"> Commission into Mental Health. The changes to the mental health system proposed by the Commission will require a robust and active consumer voice throughout an extended design and implementation period. VMIAC seeks to support and ensure the depth and breadth of the consumer voice and to ensure we remain deeply connected to the views and experience of our members. </w:t>
      </w:r>
    </w:p>
    <w:p w14:paraId="59D451B1" w14:textId="29CE4429" w:rsidR="0028481E" w:rsidRPr="00D75909" w:rsidRDefault="00D34ECF" w:rsidP="0028481E">
      <w:pPr>
        <w:rPr>
          <w:sz w:val="22"/>
          <w:szCs w:val="22"/>
        </w:rPr>
      </w:pPr>
      <w:r>
        <w:rPr>
          <w:sz w:val="22"/>
          <w:szCs w:val="22"/>
        </w:rPr>
        <w:t>In addition to developing the membership strategy, the</w:t>
      </w:r>
      <w:r w:rsidR="001C1F4B" w:rsidRPr="00D75909">
        <w:rPr>
          <w:sz w:val="22"/>
          <w:szCs w:val="22"/>
        </w:rPr>
        <w:t xml:space="preserve"> Membership Development Project</w:t>
      </w:r>
      <w:r>
        <w:rPr>
          <w:sz w:val="22"/>
          <w:szCs w:val="22"/>
        </w:rPr>
        <w:t xml:space="preserve"> Lead will make valuable contribution to immediate improvements to VMIACs way of working with members and </w:t>
      </w:r>
      <w:r w:rsidR="003875B4">
        <w:rPr>
          <w:sz w:val="22"/>
          <w:szCs w:val="22"/>
        </w:rPr>
        <w:t xml:space="preserve">in </w:t>
      </w:r>
      <w:r>
        <w:rPr>
          <w:sz w:val="22"/>
          <w:szCs w:val="22"/>
        </w:rPr>
        <w:t>contributing to designing the</w:t>
      </w:r>
      <w:r w:rsidR="003875B4">
        <w:rPr>
          <w:sz w:val="22"/>
          <w:szCs w:val="22"/>
        </w:rPr>
        <w:t xml:space="preserve"> longer-term</w:t>
      </w:r>
      <w:r>
        <w:rPr>
          <w:sz w:val="22"/>
          <w:szCs w:val="22"/>
        </w:rPr>
        <w:t xml:space="preserve"> membership engagement and support functio</w:t>
      </w:r>
      <w:r w:rsidR="003875B4">
        <w:rPr>
          <w:sz w:val="22"/>
          <w:szCs w:val="22"/>
        </w:rPr>
        <w:t>n for the organisation</w:t>
      </w:r>
      <w:r>
        <w:rPr>
          <w:sz w:val="22"/>
          <w:szCs w:val="22"/>
        </w:rPr>
        <w:t>. The Membership Lead will have a close working relationship with the VMIAC Royal Commission Project Officer in respect to organising and supporting related member and consumer consultations.</w:t>
      </w:r>
    </w:p>
    <w:p w14:paraId="42C9BAED" w14:textId="49AD3B4D" w:rsidR="00053A79" w:rsidRDefault="00053A79" w:rsidP="00864F8A">
      <w:pPr>
        <w:rPr>
          <w:sz w:val="22"/>
          <w:szCs w:val="22"/>
        </w:rPr>
      </w:pPr>
      <w:r w:rsidRPr="00053A79">
        <w:rPr>
          <w:sz w:val="22"/>
          <w:szCs w:val="22"/>
        </w:rPr>
        <w:lastRenderedPageBreak/>
        <w:t>Additionally, th</w:t>
      </w:r>
      <w:r w:rsidR="00D34ECF">
        <w:rPr>
          <w:sz w:val="22"/>
          <w:szCs w:val="22"/>
        </w:rPr>
        <w:t>e</w:t>
      </w:r>
      <w:r w:rsidRPr="00053A79">
        <w:rPr>
          <w:sz w:val="22"/>
          <w:szCs w:val="22"/>
        </w:rPr>
        <w:t xml:space="preserve"> Membership Development Project Lead will provide, on an interim basis, executive support to the VMIAC Membership Sub-committee</w:t>
      </w:r>
      <w:r w:rsidR="00734007">
        <w:rPr>
          <w:sz w:val="22"/>
          <w:szCs w:val="22"/>
        </w:rPr>
        <w:t xml:space="preserve"> and participate as a member of the organisation</w:t>
      </w:r>
      <w:r w:rsidR="00D75909">
        <w:rPr>
          <w:sz w:val="22"/>
          <w:szCs w:val="22"/>
        </w:rPr>
        <w:t>’</w:t>
      </w:r>
      <w:r w:rsidR="00734007">
        <w:rPr>
          <w:sz w:val="22"/>
          <w:szCs w:val="22"/>
        </w:rPr>
        <w:t>s leadership and management group.</w:t>
      </w:r>
    </w:p>
    <w:p w14:paraId="53CDCCEC" w14:textId="77777777" w:rsidR="00DF668D" w:rsidRPr="001B6CE5" w:rsidRDefault="00DF668D" w:rsidP="00DF668D">
      <w:pPr>
        <w:rPr>
          <w:rFonts w:eastAsia="Calibri"/>
          <w:b/>
          <w:bCs/>
          <w:lang w:val="en-AU"/>
        </w:rPr>
      </w:pPr>
      <w:r w:rsidRPr="001B6CE5">
        <w:rPr>
          <w:rFonts w:eastAsia="Calibri"/>
          <w:b/>
          <w:bCs/>
          <w:lang w:val="en-AU"/>
        </w:rPr>
        <w:t xml:space="preserve">THIS IS A LIVED EXPERIENCE POSITION </w:t>
      </w:r>
    </w:p>
    <w:p w14:paraId="15C8CF85" w14:textId="32FE6FF6" w:rsidR="00DF668D" w:rsidRPr="00DF668D" w:rsidRDefault="00DF668D" w:rsidP="00864F8A">
      <w:pPr>
        <w:rPr>
          <w:rFonts w:eastAsia="Calibri"/>
          <w:lang w:val="en-AU"/>
        </w:rPr>
      </w:pPr>
      <w:r w:rsidRPr="00D75909">
        <w:rPr>
          <w:rFonts w:eastAsia="Calibri"/>
          <w:lang w:val="en-AU"/>
        </w:rPr>
        <w:t xml:space="preserve">Applicants must have lived experience of mental health problems or emotional distress and of being a consumer of mental health services. Applicants must consider themselves to be work ready at a senior project level. VMIAC will work with the successful applicant, at their choice, to develop a </w:t>
      </w:r>
      <w:r w:rsidR="00F26A39">
        <w:rPr>
          <w:rFonts w:eastAsia="Calibri"/>
          <w:lang w:val="en-AU"/>
        </w:rPr>
        <w:t>workplace w</w:t>
      </w:r>
      <w:r w:rsidRPr="00D75909">
        <w:rPr>
          <w:rFonts w:eastAsia="Calibri"/>
          <w:lang w:val="en-AU"/>
        </w:rPr>
        <w:t>ellbeing plan to support emotional wellbeing</w:t>
      </w:r>
      <w:r>
        <w:rPr>
          <w:rFonts w:eastAsia="Calibri"/>
          <w:lang w:val="en-AU"/>
        </w:rPr>
        <w:t xml:space="preserve"> in addition to providing regular support and supervision</w:t>
      </w:r>
      <w:r w:rsidRPr="00D75909">
        <w:rPr>
          <w:rFonts w:eastAsia="Calibri"/>
          <w:lang w:val="en-AU"/>
        </w:rPr>
        <w:t xml:space="preserve">. </w:t>
      </w:r>
    </w:p>
    <w:p w14:paraId="1554A87D" w14:textId="08B61121" w:rsidR="00D34ECF" w:rsidRDefault="00DF668D" w:rsidP="00864F8A">
      <w:pPr>
        <w:rPr>
          <w:rFonts w:eastAsia="Calibri"/>
          <w:b/>
          <w:bCs/>
          <w:lang w:val="en-AU"/>
        </w:rPr>
      </w:pPr>
      <w:r>
        <w:rPr>
          <w:rFonts w:eastAsia="Calibri"/>
          <w:b/>
          <w:bCs/>
          <w:lang w:val="en-AU"/>
        </w:rPr>
        <w:t>Flexible e</w:t>
      </w:r>
      <w:r w:rsidR="00D34ECF">
        <w:rPr>
          <w:rFonts w:eastAsia="Calibri"/>
          <w:b/>
          <w:bCs/>
          <w:lang w:val="en-AU"/>
        </w:rPr>
        <w:t>mployment arrangements</w:t>
      </w:r>
    </w:p>
    <w:p w14:paraId="3E09F9BE" w14:textId="0B890F95" w:rsidR="00520CB0" w:rsidRPr="00DF668D" w:rsidRDefault="00D34ECF" w:rsidP="00864F8A">
      <w:pPr>
        <w:rPr>
          <w:rFonts w:eastAsia="Calibri"/>
          <w:lang w:val="en-AU"/>
        </w:rPr>
      </w:pPr>
      <w:r w:rsidRPr="00DF668D">
        <w:rPr>
          <w:rFonts w:eastAsia="Calibri"/>
          <w:lang w:val="en-AU"/>
        </w:rPr>
        <w:t xml:space="preserve">This is an exciting developmental position that may be filled short-term by direct appointment or secondment or other viable contractual arrangement.  The position is expected to be 0.8 to full time and work arrangements can be negotiated to be flexible. The incumbent will be eligible to apply for any ongoing role that becomes available. </w:t>
      </w:r>
      <w:r w:rsidR="003875B4" w:rsidRPr="00DF668D">
        <w:rPr>
          <w:rFonts w:eastAsia="Calibri"/>
          <w:lang w:val="en-AU"/>
        </w:rPr>
        <w:t>An attractive remuneration package applies</w:t>
      </w:r>
      <w:r w:rsidR="00792519">
        <w:rPr>
          <w:rFonts w:eastAsia="Calibri"/>
          <w:lang w:val="en-AU"/>
        </w:rPr>
        <w:t xml:space="preserve"> including salary sacrifice.</w:t>
      </w:r>
    </w:p>
    <w:p w14:paraId="37EFBD41" w14:textId="77777777" w:rsidR="00B40D06" w:rsidRPr="00CE7D1E" w:rsidRDefault="00B40D06" w:rsidP="00864F8A">
      <w:pPr>
        <w:rPr>
          <w:rFonts w:eastAsia="Calibri"/>
          <w:b/>
          <w:bCs/>
          <w:sz w:val="16"/>
          <w:szCs w:val="16"/>
          <w:lang w:val="en-AU"/>
        </w:rPr>
      </w:pPr>
    </w:p>
    <w:p w14:paraId="027CB9E7" w14:textId="4622C9D8" w:rsidR="006E5019" w:rsidRPr="004879ED" w:rsidRDefault="00C512EF" w:rsidP="00D0543A">
      <w:pPr>
        <w:pStyle w:val="Heading3"/>
        <w:spacing w:before="0" w:after="0" w:line="276" w:lineRule="auto"/>
      </w:pPr>
      <w:r w:rsidRPr="004879ED">
        <w:t xml:space="preserve">ESSENTIAL </w:t>
      </w:r>
      <w:r>
        <w:t>SELECTION CRITERIA:</w:t>
      </w:r>
    </w:p>
    <w:p w14:paraId="34C69642" w14:textId="1223B229" w:rsidR="00D75909" w:rsidRDefault="00D75909" w:rsidP="00AE062C">
      <w:pPr>
        <w:pStyle w:val="NoSpacing"/>
        <w:spacing w:before="0" w:after="0" w:line="276" w:lineRule="auto"/>
        <w:rPr>
          <w:rFonts w:ascii="Arial Narrow" w:hAnsi="Arial Narrow"/>
          <w:sz w:val="24"/>
          <w:szCs w:val="24"/>
        </w:rPr>
      </w:pPr>
      <w:bookmarkStart w:id="9" w:name="_Hlk60931021"/>
      <w:bookmarkStart w:id="10" w:name="_Hlk60842792"/>
      <w:r>
        <w:rPr>
          <w:rFonts w:ascii="Arial Narrow" w:hAnsi="Arial Narrow"/>
          <w:sz w:val="24"/>
          <w:szCs w:val="24"/>
        </w:rPr>
        <w:t>Understanding of a membership-based organisation and experience in working with a diverse membership</w:t>
      </w:r>
      <w:r w:rsidR="003875B4">
        <w:rPr>
          <w:rFonts w:ascii="Arial Narrow" w:hAnsi="Arial Narrow"/>
          <w:sz w:val="24"/>
          <w:szCs w:val="24"/>
        </w:rPr>
        <w:t>.</w:t>
      </w:r>
    </w:p>
    <w:p w14:paraId="3F98FEC0" w14:textId="7E767FAB" w:rsidR="00D75909" w:rsidRDefault="00D75909" w:rsidP="00AE062C">
      <w:pPr>
        <w:pStyle w:val="NoSpacing"/>
        <w:spacing w:before="0" w:after="0" w:line="276" w:lineRule="auto"/>
        <w:rPr>
          <w:rFonts w:ascii="Arial Narrow" w:hAnsi="Arial Narrow"/>
          <w:sz w:val="24"/>
          <w:szCs w:val="24"/>
        </w:rPr>
      </w:pPr>
      <w:r>
        <w:rPr>
          <w:rFonts w:ascii="Arial Narrow" w:hAnsi="Arial Narrow"/>
          <w:sz w:val="24"/>
          <w:szCs w:val="24"/>
        </w:rPr>
        <w:t>Experience relevant to the development of organisation strategy in respect to members or other stakeholders</w:t>
      </w:r>
      <w:r w:rsidR="003875B4">
        <w:rPr>
          <w:rFonts w:ascii="Arial Narrow" w:hAnsi="Arial Narrow"/>
          <w:sz w:val="24"/>
          <w:szCs w:val="24"/>
        </w:rPr>
        <w:t>.</w:t>
      </w:r>
    </w:p>
    <w:p w14:paraId="39BFB50A" w14:textId="230CCCD7" w:rsidR="00D75909" w:rsidRDefault="00D75909" w:rsidP="00AE062C">
      <w:pPr>
        <w:pStyle w:val="NoSpacing"/>
        <w:spacing w:before="0" w:after="0" w:line="276" w:lineRule="auto"/>
        <w:rPr>
          <w:rFonts w:ascii="Arial Narrow" w:hAnsi="Arial Narrow"/>
          <w:sz w:val="24"/>
          <w:szCs w:val="24"/>
        </w:rPr>
      </w:pPr>
      <w:r>
        <w:rPr>
          <w:rFonts w:ascii="Arial Narrow" w:hAnsi="Arial Narrow"/>
          <w:sz w:val="24"/>
          <w:szCs w:val="24"/>
        </w:rPr>
        <w:t>Demonstrated experience in working with consumers and from a consumer perspective including in organising and leading engagement and consultation processes</w:t>
      </w:r>
      <w:r w:rsidR="003875B4">
        <w:rPr>
          <w:rFonts w:ascii="Arial Narrow" w:hAnsi="Arial Narrow"/>
          <w:sz w:val="24"/>
          <w:szCs w:val="24"/>
        </w:rPr>
        <w:t>.</w:t>
      </w:r>
    </w:p>
    <w:p w14:paraId="2D3B14E7" w14:textId="111A60A9" w:rsidR="00D75909" w:rsidRPr="00D75909" w:rsidRDefault="00D75909" w:rsidP="00D75909">
      <w:pPr>
        <w:pStyle w:val="NoSpacing"/>
        <w:spacing w:before="0" w:after="0" w:line="276" w:lineRule="auto"/>
        <w:rPr>
          <w:rFonts w:ascii="Arial Narrow" w:hAnsi="Arial Narrow"/>
          <w:sz w:val="24"/>
          <w:szCs w:val="24"/>
        </w:rPr>
      </w:pPr>
      <w:r w:rsidRPr="00D75909">
        <w:rPr>
          <w:rFonts w:ascii="Arial Narrow" w:hAnsi="Arial Narrow"/>
          <w:sz w:val="24"/>
          <w:szCs w:val="24"/>
        </w:rPr>
        <w:t xml:space="preserve">Knowledge </w:t>
      </w:r>
      <w:r w:rsidR="00F26A39">
        <w:rPr>
          <w:rFonts w:ascii="Arial Narrow" w:hAnsi="Arial Narrow"/>
          <w:sz w:val="24"/>
          <w:szCs w:val="24"/>
        </w:rPr>
        <w:t>and/</w:t>
      </w:r>
      <w:r w:rsidRPr="00D75909">
        <w:rPr>
          <w:rFonts w:ascii="Arial Narrow" w:hAnsi="Arial Narrow"/>
          <w:sz w:val="24"/>
          <w:szCs w:val="24"/>
        </w:rPr>
        <w:t>or experience of the issues facing consumers of mental health services.</w:t>
      </w:r>
    </w:p>
    <w:p w14:paraId="13DD560E" w14:textId="3D1B288D" w:rsidR="00D75909" w:rsidRPr="00D75909" w:rsidRDefault="00D75909" w:rsidP="00AE062C">
      <w:pPr>
        <w:pStyle w:val="NoSpacing"/>
        <w:spacing w:before="0" w:after="0" w:line="276" w:lineRule="auto"/>
        <w:rPr>
          <w:rFonts w:ascii="Arial Narrow" w:hAnsi="Arial Narrow"/>
          <w:sz w:val="24"/>
          <w:szCs w:val="24"/>
        </w:rPr>
      </w:pPr>
      <w:r w:rsidRPr="00D75909">
        <w:rPr>
          <w:rFonts w:ascii="Arial Narrow" w:hAnsi="Arial Narrow"/>
          <w:sz w:val="24"/>
          <w:szCs w:val="24"/>
        </w:rPr>
        <w:t>Strong communication skills – in person and in writing</w:t>
      </w:r>
      <w:r w:rsidR="003875B4">
        <w:rPr>
          <w:rFonts w:ascii="Arial Narrow" w:hAnsi="Arial Narrow"/>
          <w:sz w:val="24"/>
          <w:szCs w:val="24"/>
        </w:rPr>
        <w:t>.</w:t>
      </w:r>
      <w:r w:rsidRPr="00D75909">
        <w:rPr>
          <w:rFonts w:ascii="Arial Narrow" w:hAnsi="Arial Narrow"/>
          <w:sz w:val="24"/>
          <w:szCs w:val="24"/>
        </w:rPr>
        <w:t xml:space="preserve"> </w:t>
      </w:r>
    </w:p>
    <w:p w14:paraId="3250BDC2" w14:textId="250198F8" w:rsidR="00D75909" w:rsidRPr="00D75909" w:rsidRDefault="00D75909" w:rsidP="00AE062C">
      <w:pPr>
        <w:pStyle w:val="NoSpacing"/>
        <w:spacing w:before="0" w:after="0" w:line="276" w:lineRule="auto"/>
        <w:rPr>
          <w:rFonts w:ascii="Arial Narrow" w:hAnsi="Arial Narrow"/>
          <w:sz w:val="24"/>
          <w:szCs w:val="24"/>
        </w:rPr>
      </w:pPr>
      <w:r w:rsidRPr="00D75909">
        <w:rPr>
          <w:rFonts w:ascii="Arial Narrow" w:hAnsi="Arial Narrow"/>
          <w:sz w:val="24"/>
          <w:szCs w:val="24"/>
        </w:rPr>
        <w:t>Experience in delivering and managing time</w:t>
      </w:r>
      <w:r w:rsidR="00F26A39">
        <w:rPr>
          <w:rFonts w:ascii="Arial Narrow" w:hAnsi="Arial Narrow"/>
          <w:sz w:val="24"/>
          <w:szCs w:val="24"/>
        </w:rPr>
        <w:t>-</w:t>
      </w:r>
      <w:r w:rsidRPr="00D75909">
        <w:rPr>
          <w:rFonts w:ascii="Arial Narrow" w:hAnsi="Arial Narrow"/>
          <w:sz w:val="24"/>
          <w:szCs w:val="24"/>
        </w:rPr>
        <w:t>limited projects</w:t>
      </w:r>
      <w:r w:rsidR="003875B4">
        <w:rPr>
          <w:rFonts w:ascii="Arial Narrow" w:hAnsi="Arial Narrow"/>
          <w:sz w:val="24"/>
          <w:szCs w:val="24"/>
        </w:rPr>
        <w:t>.</w:t>
      </w:r>
    </w:p>
    <w:p w14:paraId="068F728B" w14:textId="317527A5" w:rsidR="00D2102A" w:rsidRPr="00520CB0" w:rsidRDefault="00C95044" w:rsidP="00520CB0">
      <w:pPr>
        <w:pStyle w:val="NoSpacing"/>
        <w:spacing w:before="0" w:after="0" w:line="276" w:lineRule="auto"/>
        <w:rPr>
          <w:rFonts w:ascii="Arial Narrow" w:hAnsi="Arial Narrow"/>
          <w:sz w:val="24"/>
          <w:szCs w:val="24"/>
        </w:rPr>
      </w:pPr>
      <w:r w:rsidRPr="00D75909">
        <w:rPr>
          <w:rFonts w:ascii="Arial Narrow" w:hAnsi="Arial Narrow"/>
          <w:sz w:val="24"/>
          <w:szCs w:val="24"/>
        </w:rPr>
        <w:t>Tertiary education in community services, community development or other relevant areas or an equivalent combination of experience, education or training.</w:t>
      </w:r>
    </w:p>
    <w:p w14:paraId="77A006B9" w14:textId="7D049CB2" w:rsidR="00C95044" w:rsidRDefault="00C95044" w:rsidP="00AE062C">
      <w:pPr>
        <w:pStyle w:val="NoSpacing"/>
        <w:spacing w:before="0" w:after="0" w:line="276" w:lineRule="auto"/>
        <w:rPr>
          <w:rFonts w:ascii="Arial Narrow" w:hAnsi="Arial Narrow"/>
          <w:sz w:val="24"/>
          <w:szCs w:val="24"/>
        </w:rPr>
      </w:pPr>
      <w:r w:rsidRPr="00C95044">
        <w:rPr>
          <w:rFonts w:ascii="Arial Narrow" w:hAnsi="Arial Narrow"/>
          <w:sz w:val="24"/>
          <w:szCs w:val="24"/>
        </w:rPr>
        <w:t>A current Victorian Driver's Licence and is prepared to travel for work purposes</w:t>
      </w:r>
      <w:r w:rsidR="003875B4">
        <w:rPr>
          <w:rFonts w:ascii="Arial Narrow" w:hAnsi="Arial Narrow"/>
          <w:sz w:val="24"/>
          <w:szCs w:val="24"/>
        </w:rPr>
        <w:t>.</w:t>
      </w:r>
    </w:p>
    <w:p w14:paraId="25C46AA5" w14:textId="77777777" w:rsidR="00520CB0" w:rsidRDefault="00520CB0" w:rsidP="00520CB0">
      <w:pPr>
        <w:pStyle w:val="NoSpacing"/>
        <w:numPr>
          <w:ilvl w:val="0"/>
          <w:numId w:val="0"/>
        </w:numPr>
        <w:spacing w:before="0" w:after="0" w:line="276" w:lineRule="auto"/>
        <w:rPr>
          <w:rFonts w:ascii="Arial Narrow" w:hAnsi="Arial Narrow"/>
          <w:sz w:val="24"/>
          <w:szCs w:val="24"/>
        </w:rPr>
      </w:pPr>
    </w:p>
    <w:p w14:paraId="5114D874" w14:textId="6B4C72E1" w:rsidR="00C95044" w:rsidRDefault="00520CB0" w:rsidP="00520CB0">
      <w:pPr>
        <w:pStyle w:val="NoSpacing"/>
        <w:numPr>
          <w:ilvl w:val="0"/>
          <w:numId w:val="0"/>
        </w:numPr>
        <w:spacing w:before="0" w:after="0" w:line="276" w:lineRule="auto"/>
        <w:rPr>
          <w:rFonts w:ascii="Arial Narrow" w:hAnsi="Arial Narrow"/>
          <w:sz w:val="24"/>
          <w:szCs w:val="24"/>
        </w:rPr>
      </w:pPr>
      <w:r>
        <w:rPr>
          <w:rFonts w:ascii="Arial Narrow" w:hAnsi="Arial Narrow"/>
          <w:sz w:val="24"/>
          <w:szCs w:val="24"/>
        </w:rPr>
        <w:t>Preferred candidates are required to complete and/or provide</w:t>
      </w:r>
      <w:r w:rsidR="00C95044" w:rsidRPr="00C95044">
        <w:rPr>
          <w:rFonts w:ascii="Arial Narrow" w:hAnsi="Arial Narrow"/>
          <w:sz w:val="24"/>
          <w:szCs w:val="24"/>
        </w:rPr>
        <w:t xml:space="preserve"> Police and Working with Children </w:t>
      </w:r>
      <w:r>
        <w:rPr>
          <w:rFonts w:ascii="Arial Narrow" w:hAnsi="Arial Narrow"/>
          <w:sz w:val="24"/>
          <w:szCs w:val="24"/>
        </w:rPr>
        <w:t>c</w:t>
      </w:r>
      <w:r w:rsidR="00C95044" w:rsidRPr="00C95044">
        <w:rPr>
          <w:rFonts w:ascii="Arial Narrow" w:hAnsi="Arial Narrow"/>
          <w:sz w:val="24"/>
          <w:szCs w:val="24"/>
        </w:rPr>
        <w:t>heck</w:t>
      </w:r>
      <w:bookmarkEnd w:id="9"/>
      <w:r>
        <w:rPr>
          <w:rFonts w:ascii="Arial Narrow" w:hAnsi="Arial Narrow"/>
          <w:sz w:val="24"/>
          <w:szCs w:val="24"/>
        </w:rPr>
        <w:t>s prior to final confirmation and commencement of employment</w:t>
      </w:r>
      <w:r w:rsidR="00D6390F">
        <w:rPr>
          <w:rFonts w:ascii="Arial Narrow" w:hAnsi="Arial Narrow"/>
          <w:sz w:val="24"/>
          <w:szCs w:val="24"/>
        </w:rPr>
        <w:t>.</w:t>
      </w:r>
      <w:r>
        <w:rPr>
          <w:rFonts w:ascii="Arial Narrow" w:hAnsi="Arial Narrow"/>
          <w:sz w:val="24"/>
          <w:szCs w:val="24"/>
        </w:rPr>
        <w:t xml:space="preserve"> </w:t>
      </w:r>
    </w:p>
    <w:bookmarkEnd w:id="10"/>
    <w:p w14:paraId="25DD637C" w14:textId="27C0AFDC" w:rsidR="003A0866" w:rsidRPr="00E56C2E" w:rsidRDefault="003A0866" w:rsidP="00C95044">
      <w:pPr>
        <w:pStyle w:val="ListParagraph"/>
        <w:numPr>
          <w:ilvl w:val="0"/>
          <w:numId w:val="0"/>
        </w:numPr>
        <w:spacing w:after="0" w:line="276" w:lineRule="auto"/>
        <w:ind w:left="720"/>
      </w:pPr>
    </w:p>
    <w:p w14:paraId="053F670B" w14:textId="2BEE4B6C" w:rsidR="00760743" w:rsidRPr="004879ED" w:rsidRDefault="00AE062C" w:rsidP="00D0543A">
      <w:pPr>
        <w:pStyle w:val="Heading3"/>
        <w:spacing w:before="0" w:after="0" w:line="276" w:lineRule="auto"/>
      </w:pPr>
      <w:r>
        <w:t>Desirable:</w:t>
      </w:r>
    </w:p>
    <w:p w14:paraId="5A464631" w14:textId="74AC5B6B" w:rsidR="00F37B5E" w:rsidRDefault="00520CB0" w:rsidP="00520CB0">
      <w:pPr>
        <w:pStyle w:val="ListParagraph"/>
        <w:numPr>
          <w:ilvl w:val="0"/>
          <w:numId w:val="26"/>
        </w:numPr>
        <w:spacing w:line="276" w:lineRule="auto"/>
      </w:pPr>
      <w:r>
        <w:t>Experience in supporting and working effectively with a sub-committee of Committee members</w:t>
      </w:r>
    </w:p>
    <w:p w14:paraId="61176ADC" w14:textId="67A85A68" w:rsidR="00520CB0" w:rsidRDefault="00520CB0" w:rsidP="00520CB0">
      <w:pPr>
        <w:pStyle w:val="ListParagraph"/>
        <w:numPr>
          <w:ilvl w:val="0"/>
          <w:numId w:val="26"/>
        </w:numPr>
        <w:spacing w:line="276" w:lineRule="auto"/>
      </w:pPr>
      <w:r>
        <w:t>Management experience and experience in working as part of a leadership and management group, including in the context of a small organisation</w:t>
      </w:r>
      <w:r w:rsidR="00D6390F">
        <w:t>.</w:t>
      </w:r>
      <w:r>
        <w:t xml:space="preserve"> </w:t>
      </w:r>
    </w:p>
    <w:p w14:paraId="76BC970F" w14:textId="1AC1A6AB" w:rsidR="00520CB0" w:rsidRDefault="00D34ECF" w:rsidP="00520CB0">
      <w:pPr>
        <w:pStyle w:val="ListParagraph"/>
        <w:numPr>
          <w:ilvl w:val="0"/>
          <w:numId w:val="26"/>
        </w:numPr>
        <w:spacing w:line="276" w:lineRule="auto"/>
      </w:pPr>
      <w:r>
        <w:t>Skills in data base management and business process improvement relevant to a membership-based organisation.</w:t>
      </w:r>
    </w:p>
    <w:p w14:paraId="78DCEA0C" w14:textId="0F5DC0FF" w:rsidR="00BE77E5" w:rsidRPr="003875B4" w:rsidRDefault="00AE062C" w:rsidP="003875B4">
      <w:pPr>
        <w:pStyle w:val="Heading2"/>
      </w:pPr>
      <w:r w:rsidRPr="00911E2F">
        <w:t>Key Responsibilities</w:t>
      </w:r>
    </w:p>
    <w:p w14:paraId="2B9E5AB1" w14:textId="5F40DF0B" w:rsidR="00BE77E5" w:rsidRDefault="00BE77E5" w:rsidP="00BE77E5">
      <w:pPr>
        <w:rPr>
          <w:rFonts w:cstheme="minorHAnsi"/>
          <w:b/>
          <w:sz w:val="28"/>
          <w:szCs w:val="28"/>
          <w:u w:val="single"/>
        </w:rPr>
      </w:pPr>
      <w:r>
        <w:rPr>
          <w:rFonts w:cstheme="minorHAnsi"/>
          <w:b/>
          <w:sz w:val="28"/>
          <w:szCs w:val="28"/>
          <w:u w:val="single"/>
        </w:rPr>
        <w:t>Project and professional responsibilities</w:t>
      </w:r>
    </w:p>
    <w:p w14:paraId="148955D0" w14:textId="3EFA817E" w:rsidR="009E49EE" w:rsidRDefault="009E49EE" w:rsidP="009E49EE">
      <w:pPr>
        <w:spacing w:line="288" w:lineRule="auto"/>
        <w:jc w:val="both"/>
      </w:pPr>
      <w:r>
        <w:t xml:space="preserve">The Membership </w:t>
      </w:r>
      <w:r w:rsidR="00F26A39">
        <w:t xml:space="preserve">Development </w:t>
      </w:r>
      <w:r>
        <w:t>Project Lead will:</w:t>
      </w:r>
    </w:p>
    <w:p w14:paraId="6C26F1D9" w14:textId="2ECC8180" w:rsidR="009E49EE" w:rsidRDefault="009E49EE" w:rsidP="009E49EE">
      <w:pPr>
        <w:pStyle w:val="ListParagraph"/>
        <w:numPr>
          <w:ilvl w:val="0"/>
          <w:numId w:val="28"/>
        </w:numPr>
        <w:spacing w:line="276" w:lineRule="auto"/>
      </w:pPr>
      <w:r>
        <w:t>Develop a detailed project plan for that covers off the tasks assigned to this role (and listed below)</w:t>
      </w:r>
      <w:r w:rsidR="003875B4">
        <w:t>.</w:t>
      </w:r>
    </w:p>
    <w:p w14:paraId="781B5D14" w14:textId="45AA3BFF" w:rsidR="00BE77E5" w:rsidRPr="00823EFF" w:rsidRDefault="00BE77E5" w:rsidP="009E49EE">
      <w:pPr>
        <w:pStyle w:val="ListParagraph"/>
        <w:numPr>
          <w:ilvl w:val="0"/>
          <w:numId w:val="23"/>
        </w:numPr>
        <w:spacing w:line="276" w:lineRule="auto"/>
        <w:ind w:left="714" w:hanging="357"/>
      </w:pPr>
      <w:r w:rsidRPr="00823EFF">
        <w:t>Develop a comprehensive 2-3year membership strategy for VMIAC</w:t>
      </w:r>
      <w:r w:rsidR="003875B4">
        <w:t>.</w:t>
      </w:r>
    </w:p>
    <w:p w14:paraId="4CCEC399" w14:textId="57C27CE7" w:rsidR="00BE77E5" w:rsidRDefault="00BE77E5" w:rsidP="009E49EE">
      <w:pPr>
        <w:pStyle w:val="ListParagraph"/>
        <w:numPr>
          <w:ilvl w:val="0"/>
          <w:numId w:val="23"/>
        </w:numPr>
        <w:spacing w:line="276" w:lineRule="auto"/>
        <w:ind w:left="714" w:hanging="357"/>
      </w:pPr>
      <w:r w:rsidRPr="00823EFF">
        <w:lastRenderedPageBreak/>
        <w:t xml:space="preserve">Initiate early implementation of </w:t>
      </w:r>
      <w:r w:rsidR="009E49EE">
        <w:t xml:space="preserve">VMIAC’s </w:t>
      </w:r>
      <w:r w:rsidRPr="00823EFF">
        <w:t>Member Connect initiative which recommends on short and longer-term improvement to our relationships with members and supporting organisational processes</w:t>
      </w:r>
      <w:r w:rsidR="003875B4">
        <w:t>.</w:t>
      </w:r>
    </w:p>
    <w:p w14:paraId="5B3E858E" w14:textId="0F882793" w:rsidR="00F26A39" w:rsidRPr="00823EFF" w:rsidRDefault="00F26A39" w:rsidP="009E49EE">
      <w:pPr>
        <w:pStyle w:val="ListParagraph"/>
        <w:numPr>
          <w:ilvl w:val="0"/>
          <w:numId w:val="23"/>
        </w:numPr>
        <w:spacing w:line="276" w:lineRule="auto"/>
        <w:ind w:left="714" w:hanging="357"/>
      </w:pPr>
      <w:r w:rsidRPr="00823EFF">
        <w:t>In collaboration with the organisation’s Organisation Capability Development Lead</w:t>
      </w:r>
      <w:r>
        <w:t>:</w:t>
      </w:r>
    </w:p>
    <w:p w14:paraId="33329DD3" w14:textId="7562E341" w:rsidR="00BE77E5" w:rsidRDefault="00BE77E5" w:rsidP="00F26A39">
      <w:pPr>
        <w:pStyle w:val="ListParagraph"/>
        <w:numPr>
          <w:ilvl w:val="1"/>
          <w:numId w:val="29"/>
        </w:numPr>
        <w:spacing w:line="276" w:lineRule="auto"/>
      </w:pPr>
      <w:r w:rsidRPr="00823EFF">
        <w:t>plan for the establishment of a Membership Unit with a focus on regional and rural areas and particular member cohorts (pending an increase in available resources in 2021/22)</w:t>
      </w:r>
      <w:r w:rsidR="003875B4">
        <w:t>.</w:t>
      </w:r>
    </w:p>
    <w:p w14:paraId="6DB51EEF" w14:textId="39E51BDA" w:rsidR="00F26A39" w:rsidRPr="00823EFF" w:rsidRDefault="00F26A39" w:rsidP="00F26A39">
      <w:pPr>
        <w:pStyle w:val="ListParagraph"/>
        <w:numPr>
          <w:ilvl w:val="1"/>
          <w:numId w:val="29"/>
        </w:numPr>
        <w:spacing w:line="276" w:lineRule="auto"/>
      </w:pPr>
      <w:r>
        <w:t>develop processes and pathways for ensuring VMIACs work in research and policy is informed by the views and experience of members</w:t>
      </w:r>
      <w:r w:rsidR="00A2487E">
        <w:t>.</w:t>
      </w:r>
    </w:p>
    <w:p w14:paraId="37DD67F1" w14:textId="77777777" w:rsidR="00BE77E5" w:rsidRPr="00823EFF" w:rsidRDefault="00BE77E5" w:rsidP="009E49EE">
      <w:pPr>
        <w:pStyle w:val="ListParagraph"/>
        <w:numPr>
          <w:ilvl w:val="0"/>
          <w:numId w:val="23"/>
        </w:numPr>
        <w:spacing w:line="276" w:lineRule="auto"/>
        <w:ind w:left="714" w:hanging="357"/>
      </w:pPr>
      <w:r w:rsidRPr="00823EFF">
        <w:t>Assist in organising and supporting consultations with members in respect to recommendations coming out of the Royal Commission and VMIACs policy development initiatives.</w:t>
      </w:r>
    </w:p>
    <w:p w14:paraId="06C1CD33" w14:textId="3DE1D391" w:rsidR="009E49EE" w:rsidRDefault="00BE77E5" w:rsidP="003875B4">
      <w:pPr>
        <w:pStyle w:val="ListParagraph"/>
        <w:numPr>
          <w:ilvl w:val="0"/>
          <w:numId w:val="23"/>
        </w:numPr>
        <w:spacing w:line="276" w:lineRule="auto"/>
        <w:ind w:left="714" w:hanging="357"/>
      </w:pPr>
      <w:r w:rsidRPr="00823EFF">
        <w:t xml:space="preserve">Support and enable the VMIAC Volunteer Register in collaboration with </w:t>
      </w:r>
      <w:r w:rsidR="00A2487E">
        <w:t>relevant staff.</w:t>
      </w:r>
    </w:p>
    <w:p w14:paraId="1B7E3A3E" w14:textId="59DAF649" w:rsidR="00A2487E" w:rsidRPr="009E49EE" w:rsidRDefault="00A2487E" w:rsidP="003875B4">
      <w:pPr>
        <w:pStyle w:val="ListParagraph"/>
        <w:numPr>
          <w:ilvl w:val="0"/>
          <w:numId w:val="23"/>
        </w:numPr>
        <w:spacing w:line="276" w:lineRule="auto"/>
        <w:ind w:left="714" w:hanging="357"/>
      </w:pPr>
      <w:r>
        <w:t>Contribute content relevant to members through VMIACs digital communication platforms .</w:t>
      </w:r>
    </w:p>
    <w:p w14:paraId="3F1E2840" w14:textId="32F7C846" w:rsidR="00520CB0" w:rsidRPr="0009431E" w:rsidRDefault="00D6390F" w:rsidP="00AE062C">
      <w:pPr>
        <w:rPr>
          <w:rFonts w:cstheme="minorHAnsi"/>
          <w:b/>
          <w:sz w:val="28"/>
          <w:szCs w:val="28"/>
          <w:u w:val="single"/>
        </w:rPr>
      </w:pPr>
      <w:r>
        <w:rPr>
          <w:rFonts w:cstheme="minorHAnsi"/>
          <w:b/>
          <w:sz w:val="28"/>
          <w:szCs w:val="28"/>
          <w:u w:val="single"/>
        </w:rPr>
        <w:t xml:space="preserve">Contribution to the organisation and compliance </w:t>
      </w:r>
    </w:p>
    <w:p w14:paraId="65AA88F5" w14:textId="4E96276B" w:rsidR="00D6390F" w:rsidRDefault="00520CB0" w:rsidP="00520CB0">
      <w:pPr>
        <w:spacing w:line="288" w:lineRule="auto"/>
        <w:jc w:val="both"/>
      </w:pPr>
      <w:r>
        <w:t xml:space="preserve">The Membership Project Lead </w:t>
      </w:r>
      <w:r w:rsidR="00D6390F">
        <w:t>will</w:t>
      </w:r>
      <w:r w:rsidR="009E49EE">
        <w:t>:</w:t>
      </w:r>
    </w:p>
    <w:p w14:paraId="5799557B" w14:textId="092D887C" w:rsidR="00AE062C" w:rsidRPr="007C7773" w:rsidRDefault="00D6390F" w:rsidP="00D6390F">
      <w:pPr>
        <w:pStyle w:val="ListParagraph"/>
        <w:numPr>
          <w:ilvl w:val="0"/>
          <w:numId w:val="27"/>
        </w:numPr>
        <w:spacing w:line="288" w:lineRule="auto"/>
        <w:jc w:val="both"/>
      </w:pPr>
      <w:r>
        <w:t>Ensure c</w:t>
      </w:r>
      <w:r w:rsidR="00520CB0">
        <w:t xml:space="preserve">ompliance </w:t>
      </w:r>
      <w:r>
        <w:t>with</w:t>
      </w:r>
      <w:r w:rsidR="00AE062C" w:rsidRPr="007C7773">
        <w:t xml:space="preserve"> regulatory</w:t>
      </w:r>
      <w:r>
        <w:t xml:space="preserve"> and contract </w:t>
      </w:r>
      <w:r w:rsidR="00AE062C" w:rsidRPr="007C7773">
        <w:t>requirements of relevance</w:t>
      </w:r>
      <w:r>
        <w:t xml:space="preserve"> to membership</w:t>
      </w:r>
      <w:r w:rsidR="00AE062C" w:rsidRPr="007C7773">
        <w:t xml:space="preserve"> and </w:t>
      </w:r>
      <w:r>
        <w:t xml:space="preserve">will be aware of and adhere </w:t>
      </w:r>
      <w:r w:rsidR="00AE062C" w:rsidRPr="007C7773">
        <w:t>VMIAC policies and procedures.</w:t>
      </w:r>
    </w:p>
    <w:p w14:paraId="65AB3E8F" w14:textId="7EE1E45B" w:rsidR="00D6390F" w:rsidRDefault="00D6390F" w:rsidP="00D6390F">
      <w:pPr>
        <w:pStyle w:val="ListParagraph"/>
        <w:numPr>
          <w:ilvl w:val="0"/>
          <w:numId w:val="27"/>
        </w:numPr>
        <w:spacing w:line="288" w:lineRule="auto"/>
        <w:jc w:val="both"/>
      </w:pPr>
      <w:r>
        <w:t>C</w:t>
      </w:r>
      <w:r w:rsidR="00AE062C" w:rsidRPr="007C7773">
        <w:t>omply with VMIAC Code of Conduct working to create a safe, supportive and happy workplace</w:t>
      </w:r>
      <w:r>
        <w:t xml:space="preserve"> including by demonstrating </w:t>
      </w:r>
      <w:r w:rsidR="00AE062C" w:rsidRPr="007C7773">
        <w:t>awareness and understanding of diversity, culture and human rights</w:t>
      </w:r>
      <w:r w:rsidR="003875B4">
        <w:t>.</w:t>
      </w:r>
    </w:p>
    <w:p w14:paraId="5EC9B1E7" w14:textId="186D3951" w:rsidR="00D6390F" w:rsidRDefault="00D6390F" w:rsidP="00D6390F">
      <w:pPr>
        <w:pStyle w:val="ListParagraph"/>
        <w:numPr>
          <w:ilvl w:val="0"/>
          <w:numId w:val="27"/>
        </w:numPr>
        <w:spacing w:line="288" w:lineRule="auto"/>
        <w:jc w:val="both"/>
      </w:pPr>
      <w:r>
        <w:t>Contribute to improving the organisation</w:t>
      </w:r>
      <w:r w:rsidR="00A2487E">
        <w:t>’</w:t>
      </w:r>
      <w:r>
        <w:t>s business processes and approach to information management in ways that enhance VMIAC’s understanding of our membership, member views and preference of engagement</w:t>
      </w:r>
      <w:r w:rsidR="003875B4">
        <w:t>.</w:t>
      </w:r>
    </w:p>
    <w:p w14:paraId="5BB1C96B" w14:textId="1184A7EB" w:rsidR="00AE062C" w:rsidRPr="007C7773" w:rsidRDefault="00D6390F" w:rsidP="00D6390F">
      <w:pPr>
        <w:pStyle w:val="ListParagraph"/>
        <w:numPr>
          <w:ilvl w:val="0"/>
          <w:numId w:val="27"/>
        </w:numPr>
        <w:spacing w:line="288" w:lineRule="auto"/>
        <w:jc w:val="both"/>
      </w:pPr>
      <w:r>
        <w:t>Participate in VMIAC’s management and leadership group, staff meeting</w:t>
      </w:r>
      <w:r w:rsidR="009E49EE">
        <w:t>s</w:t>
      </w:r>
      <w:r>
        <w:t xml:space="preserve"> and other relevant VMIAC events in person and or on-line</w:t>
      </w:r>
      <w:r w:rsidR="003875B4">
        <w:t>.</w:t>
      </w:r>
    </w:p>
    <w:p w14:paraId="066FDE06" w14:textId="313C90B3" w:rsidR="007C7773" w:rsidRDefault="00AE062C" w:rsidP="007C7773">
      <w:pPr>
        <w:numPr>
          <w:ilvl w:val="0"/>
          <w:numId w:val="18"/>
        </w:numPr>
        <w:tabs>
          <w:tab w:val="clear" w:pos="360"/>
          <w:tab w:val="num" w:pos="720"/>
        </w:tabs>
        <w:spacing w:before="0" w:line="288" w:lineRule="auto"/>
        <w:ind w:left="714" w:hanging="357"/>
      </w:pPr>
      <w:r w:rsidRPr="007C7773">
        <w:t>Actively contribute to Workplace Health and Safety by taking reasonable care for personal health and safety and that of others in the workplace; raising suggestions and concerns as they arise to ensure a safe work environment for employees, consumers and visitors.</w:t>
      </w:r>
    </w:p>
    <w:p w14:paraId="7B87E64F" w14:textId="1EF526E5" w:rsidR="00A2487E" w:rsidRPr="00DF668D" w:rsidRDefault="00A2487E" w:rsidP="007C7773">
      <w:pPr>
        <w:numPr>
          <w:ilvl w:val="0"/>
          <w:numId w:val="18"/>
        </w:numPr>
        <w:tabs>
          <w:tab w:val="clear" w:pos="360"/>
          <w:tab w:val="num" w:pos="720"/>
        </w:tabs>
        <w:spacing w:before="0" w:line="288" w:lineRule="auto"/>
        <w:ind w:left="714" w:hanging="357"/>
      </w:pPr>
      <w:r>
        <w:t>If requested by the CEO, represent VMIAC in external forums</w:t>
      </w:r>
    </w:p>
    <w:p w14:paraId="0B2A7B3F" w14:textId="77777777" w:rsidR="00AE062C" w:rsidRPr="00F134BD" w:rsidRDefault="00AE062C" w:rsidP="00AE062C">
      <w:pPr>
        <w:pStyle w:val="Heading2"/>
      </w:pPr>
      <w:r w:rsidRPr="00F134BD">
        <w:t>Support and development</w:t>
      </w:r>
    </w:p>
    <w:p w14:paraId="77C6CFEA" w14:textId="7D68ACE7" w:rsidR="00AE062C" w:rsidRPr="0092346A" w:rsidRDefault="009E49EE" w:rsidP="00AE062C">
      <w:r>
        <w:t>The CEO</w:t>
      </w:r>
      <w:r w:rsidR="00AE062C" w:rsidRPr="0092346A">
        <w:t xml:space="preserve"> will provide regular supervision to </w:t>
      </w:r>
      <w:r>
        <w:t>the Membership Development Project Lead and additional role related support may be agree</w:t>
      </w:r>
      <w:r w:rsidR="003875B4">
        <w:t>d</w:t>
      </w:r>
      <w:r w:rsidR="00AE062C" w:rsidRPr="0092346A">
        <w:t xml:space="preserve">.  </w:t>
      </w:r>
      <w:r w:rsidR="00A2487E">
        <w:t>D</w:t>
      </w:r>
      <w:r w:rsidR="00AE062C" w:rsidRPr="0092346A">
        <w:t xml:space="preserve">evelopment </w:t>
      </w:r>
      <w:r w:rsidR="003875B4">
        <w:t>and training</w:t>
      </w:r>
      <w:r w:rsidR="00A2487E">
        <w:t xml:space="preserve"> options </w:t>
      </w:r>
      <w:r>
        <w:t>relevant to the role will</w:t>
      </w:r>
      <w:r w:rsidR="003875B4">
        <w:t xml:space="preserve"> </w:t>
      </w:r>
      <w:r>
        <w:t>be negotiated.</w:t>
      </w:r>
    </w:p>
    <w:p w14:paraId="73E40869" w14:textId="0E239BBC" w:rsidR="007C7773" w:rsidRDefault="007C7773" w:rsidP="00AE062C">
      <w:pPr>
        <w:spacing w:before="0" w:line="288" w:lineRule="auto"/>
        <w:rPr>
          <w:rFonts w:cstheme="minorHAnsi"/>
        </w:rPr>
      </w:pPr>
    </w:p>
    <w:tbl>
      <w:tblPr>
        <w:tblStyle w:val="TableGrid1"/>
        <w:tblW w:w="9747" w:type="dxa"/>
        <w:tblLook w:val="04A0" w:firstRow="1" w:lastRow="0" w:firstColumn="1" w:lastColumn="0" w:noHBand="0" w:noVBand="1"/>
      </w:tblPr>
      <w:tblGrid>
        <w:gridCol w:w="2376"/>
        <w:gridCol w:w="7371"/>
      </w:tblGrid>
      <w:tr w:rsidR="00AE062C" w:rsidRPr="009F4A9B" w14:paraId="601FCED4" w14:textId="77777777" w:rsidTr="00A97728">
        <w:trPr>
          <w:trHeight w:val="680"/>
        </w:trPr>
        <w:tc>
          <w:tcPr>
            <w:tcW w:w="2376" w:type="dxa"/>
            <w:shd w:val="clear" w:color="auto" w:fill="D9D9D9" w:themeFill="background1" w:themeFillShade="D9"/>
            <w:vAlign w:val="center"/>
          </w:tcPr>
          <w:p w14:paraId="6F35879A" w14:textId="77777777" w:rsidR="00AE062C" w:rsidRPr="009F4A9B" w:rsidRDefault="00AE062C" w:rsidP="00A97728">
            <w:pPr>
              <w:spacing w:line="240" w:lineRule="auto"/>
              <w:rPr>
                <w:b/>
              </w:rPr>
            </w:pPr>
            <w:r w:rsidRPr="009F4A9B">
              <w:rPr>
                <w:b/>
              </w:rPr>
              <w:t>PERFORMANCE APPRAISAL:</w:t>
            </w:r>
          </w:p>
        </w:tc>
        <w:tc>
          <w:tcPr>
            <w:tcW w:w="7371" w:type="dxa"/>
            <w:vAlign w:val="center"/>
          </w:tcPr>
          <w:p w14:paraId="73A01A59" w14:textId="773470DF" w:rsidR="00AE062C" w:rsidRPr="009F4A9B" w:rsidRDefault="009E49EE" w:rsidP="00A97728">
            <w:pPr>
              <w:jc w:val="both"/>
            </w:pPr>
            <w:r>
              <w:t xml:space="preserve">Performance </w:t>
            </w:r>
            <w:r w:rsidR="00DF668D">
              <w:t>achievement review</w:t>
            </w:r>
            <w:r>
              <w:t xml:space="preserve"> against the project plan will be conducted monthly</w:t>
            </w:r>
          </w:p>
        </w:tc>
      </w:tr>
      <w:tr w:rsidR="00AE062C" w:rsidRPr="009F4A9B" w14:paraId="43B2E933" w14:textId="77777777" w:rsidTr="00A97728">
        <w:trPr>
          <w:trHeight w:val="454"/>
        </w:trPr>
        <w:tc>
          <w:tcPr>
            <w:tcW w:w="2376" w:type="dxa"/>
            <w:shd w:val="clear" w:color="auto" w:fill="D9D9D9" w:themeFill="background1" w:themeFillShade="D9"/>
            <w:vAlign w:val="center"/>
          </w:tcPr>
          <w:p w14:paraId="3F4E76A7" w14:textId="77777777" w:rsidR="00AE062C" w:rsidRPr="009F4A9B" w:rsidRDefault="00AE062C" w:rsidP="00A97728">
            <w:pPr>
              <w:spacing w:line="240" w:lineRule="auto"/>
              <w:rPr>
                <w:b/>
              </w:rPr>
            </w:pPr>
            <w:r w:rsidRPr="009F4A9B">
              <w:rPr>
                <w:b/>
              </w:rPr>
              <w:t>TRAINING:</w:t>
            </w:r>
          </w:p>
        </w:tc>
        <w:tc>
          <w:tcPr>
            <w:tcW w:w="7371" w:type="dxa"/>
            <w:vAlign w:val="center"/>
          </w:tcPr>
          <w:p w14:paraId="402AC420" w14:textId="44F95FB6" w:rsidR="00AE062C" w:rsidRPr="009F4A9B" w:rsidRDefault="003875B4" w:rsidP="00A97728">
            <w:pPr>
              <w:jc w:val="both"/>
            </w:pPr>
            <w:r>
              <w:t xml:space="preserve">To be negotiated </w:t>
            </w:r>
          </w:p>
        </w:tc>
      </w:tr>
    </w:tbl>
    <w:p w14:paraId="463FC3E9" w14:textId="33BE055E" w:rsidR="00AE062C" w:rsidRPr="00A2487E" w:rsidRDefault="00AE062C" w:rsidP="00A2487E">
      <w:pPr>
        <w:jc w:val="both"/>
        <w:rPr>
          <w:rFonts w:eastAsiaTheme="minorHAnsi"/>
        </w:rPr>
      </w:pPr>
      <w:r w:rsidRPr="009F4A9B">
        <w:rPr>
          <w:rFonts w:eastAsiaTheme="minorHAnsi"/>
        </w:rPr>
        <w:t xml:space="preserve">I, </w:t>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t xml:space="preserve"> </w:t>
      </w:r>
      <w:r w:rsidRPr="009F4A9B">
        <w:rPr>
          <w:rFonts w:eastAsiaTheme="minorHAnsi"/>
        </w:rPr>
        <w:t>(</w:t>
      </w:r>
      <w:r w:rsidRPr="009F4A9B">
        <w:rPr>
          <w:rFonts w:eastAsiaTheme="minorHAnsi"/>
          <w:b/>
          <w:i/>
        </w:rPr>
        <w:t>print name</w:t>
      </w:r>
      <w:r w:rsidRPr="009F4A9B">
        <w:rPr>
          <w:rFonts w:eastAsiaTheme="minorHAnsi"/>
        </w:rPr>
        <w:t>) acknowledge that I have read (or have had read to me) and understand the requirements of this position. I agree to work in accordance with this position description and that I understand the implications if I don’t follow the Quality Management System.</w:t>
      </w:r>
    </w:p>
    <w:p w14:paraId="7D7D3291" w14:textId="7C186119" w:rsidR="00680481" w:rsidRPr="00E56C2E" w:rsidRDefault="00680481" w:rsidP="00680481">
      <w:pPr>
        <w:ind w:left="720" w:hanging="360"/>
        <w:rPr>
          <w:lang w:val="en-US"/>
        </w:rPr>
      </w:pPr>
      <w:r w:rsidRPr="00E56C2E">
        <w:rPr>
          <w:lang w:val="en-US"/>
        </w:rPr>
        <w:lastRenderedPageBreak/>
        <w:t>Employee Signature:</w:t>
      </w:r>
      <w:r w:rsidRPr="00E56C2E">
        <w:rPr>
          <w:lang w:val="en-US"/>
        </w:rPr>
        <w:tab/>
        <w:t>________________</w:t>
      </w:r>
      <w:r w:rsidRPr="00E56C2E">
        <w:rPr>
          <w:lang w:val="en-US"/>
        </w:rPr>
        <w:tab/>
        <w:t>Date:</w:t>
      </w:r>
      <w:r w:rsidRPr="00E56C2E">
        <w:rPr>
          <w:lang w:val="en-US"/>
        </w:rPr>
        <w:tab/>
      </w:r>
      <w:r w:rsidRPr="00E56C2E">
        <w:rPr>
          <w:lang w:val="en-US"/>
        </w:rPr>
        <w:tab/>
        <w:t>____/____/____</w:t>
      </w:r>
    </w:p>
    <w:p w14:paraId="7CA47A47" w14:textId="77777777" w:rsidR="00680481" w:rsidRPr="00E56C2E" w:rsidRDefault="00680481" w:rsidP="00680481">
      <w:pPr>
        <w:ind w:left="720" w:hanging="360"/>
        <w:rPr>
          <w:lang w:val="en-US"/>
        </w:rPr>
      </w:pPr>
    </w:p>
    <w:p w14:paraId="5F065B48" w14:textId="73413934" w:rsidR="00680481" w:rsidRPr="00680481" w:rsidRDefault="00680481" w:rsidP="00680481">
      <w:pPr>
        <w:ind w:left="720" w:hanging="360"/>
        <w:rPr>
          <w:lang w:val="en-US"/>
        </w:rPr>
      </w:pPr>
      <w:r w:rsidRPr="00E56C2E">
        <w:rPr>
          <w:lang w:val="en-US"/>
        </w:rPr>
        <w:t>CEO Signature:</w:t>
      </w:r>
      <w:r w:rsidRPr="00E56C2E">
        <w:rPr>
          <w:lang w:val="en-US"/>
        </w:rPr>
        <w:tab/>
      </w:r>
      <w:r w:rsidRPr="00E56C2E">
        <w:rPr>
          <w:lang w:val="en-US"/>
        </w:rPr>
        <w:tab/>
        <w:t>________________</w:t>
      </w:r>
      <w:r w:rsidRPr="00E56C2E">
        <w:rPr>
          <w:lang w:val="en-US"/>
        </w:rPr>
        <w:tab/>
        <w:t>Date:</w:t>
      </w:r>
      <w:r w:rsidRPr="00E56C2E">
        <w:rPr>
          <w:lang w:val="en-US"/>
        </w:rPr>
        <w:tab/>
      </w:r>
      <w:r w:rsidRPr="00E56C2E">
        <w:rPr>
          <w:lang w:val="en-US"/>
        </w:rPr>
        <w:tab/>
        <w:t>____/____/____</w:t>
      </w:r>
    </w:p>
    <w:p w14:paraId="465B56EA" w14:textId="3497E00E" w:rsidR="005E3DE7" w:rsidRPr="00B0214E" w:rsidRDefault="005E3DE7" w:rsidP="00B0214E">
      <w:pPr>
        <w:ind w:left="720" w:hanging="360"/>
        <w:rPr>
          <w:lang w:val="en-US"/>
        </w:rPr>
      </w:pPr>
    </w:p>
    <w:sectPr w:rsidR="005E3DE7" w:rsidRPr="00B0214E" w:rsidSect="009C7C7F">
      <w:footerReference w:type="default" r:id="rId15"/>
      <w:pgSz w:w="11906" w:h="16838"/>
      <w:pgMar w:top="1440" w:right="1274" w:bottom="851" w:left="1276" w:header="102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B1D2" w14:textId="77777777" w:rsidR="00045CF9" w:rsidRDefault="00045CF9" w:rsidP="0092346A">
      <w:r>
        <w:separator/>
      </w:r>
    </w:p>
  </w:endnote>
  <w:endnote w:type="continuationSeparator" w:id="0">
    <w:p w14:paraId="276AB106" w14:textId="77777777" w:rsidR="00045CF9" w:rsidRDefault="00045CF9" w:rsidP="0092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0AFB" w14:textId="77777777" w:rsidR="00743BF1" w:rsidRDefault="008F2016" w:rsidP="0092346A">
    <w:pPr>
      <w:pStyle w:val="Footer"/>
    </w:pPr>
    <w:r>
      <w:rPr>
        <w:rStyle w:val="PageNumber"/>
      </w:rPr>
      <w:fldChar w:fldCharType="begin"/>
    </w:r>
    <w:r>
      <w:rPr>
        <w:rStyle w:val="PageNumber"/>
      </w:rPr>
      <w:instrText xml:space="preserve"> PAGE </w:instrText>
    </w:r>
    <w:r>
      <w:rPr>
        <w:rStyle w:val="PageNumber"/>
      </w:rPr>
      <w:fldChar w:fldCharType="separate"/>
    </w:r>
    <w:r w:rsidR="00C60E58">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5F38" w14:textId="77777777" w:rsidR="00045CF9" w:rsidRDefault="00045CF9" w:rsidP="0092346A">
      <w:r>
        <w:separator/>
      </w:r>
    </w:p>
  </w:footnote>
  <w:footnote w:type="continuationSeparator" w:id="0">
    <w:p w14:paraId="587C7866" w14:textId="77777777" w:rsidR="00045CF9" w:rsidRDefault="00045CF9" w:rsidP="009234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left="840" w:hanging="360"/>
      </w:pPr>
      <w:rPr>
        <w:rFonts w:ascii="Symbol" w:hAnsi="Symbol"/>
        <w:b w:val="0"/>
        <w:w w:val="100"/>
        <w:sz w:val="22"/>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1">
    <w:nsid w:val="01875156"/>
    <w:multiLevelType w:val="hybridMultilevel"/>
    <w:tmpl w:val="1C6A9230"/>
    <w:lvl w:ilvl="0" w:tplc="A87C45B4">
      <w:start w:val="1"/>
      <w:numFmt w:val="bullet"/>
      <w:lvlText w:val=""/>
      <w:lvlJc w:val="left"/>
      <w:pPr>
        <w:ind w:left="720" w:hanging="360"/>
      </w:pPr>
      <w:rPr>
        <w:rFonts w:ascii="Symbol" w:hAnsi="Symbol" w:hint="default"/>
      </w:rPr>
    </w:lvl>
    <w:lvl w:ilvl="1" w:tplc="8C1EC244">
      <w:start w:val="1"/>
      <w:numFmt w:val="bullet"/>
      <w:lvlText w:val="o"/>
      <w:lvlJc w:val="left"/>
      <w:pPr>
        <w:ind w:left="1440" w:hanging="360"/>
      </w:pPr>
      <w:rPr>
        <w:rFonts w:ascii="Courier New" w:hAnsi="Courier New" w:hint="default"/>
      </w:rPr>
    </w:lvl>
    <w:lvl w:ilvl="2" w:tplc="537C2484">
      <w:start w:val="1"/>
      <w:numFmt w:val="bullet"/>
      <w:lvlText w:val=""/>
      <w:lvlJc w:val="left"/>
      <w:pPr>
        <w:ind w:left="2160" w:hanging="360"/>
      </w:pPr>
      <w:rPr>
        <w:rFonts w:ascii="Wingdings" w:hAnsi="Wingdings" w:hint="default"/>
      </w:rPr>
    </w:lvl>
    <w:lvl w:ilvl="3" w:tplc="5C6E66C8">
      <w:start w:val="1"/>
      <w:numFmt w:val="bullet"/>
      <w:lvlText w:val=""/>
      <w:lvlJc w:val="left"/>
      <w:pPr>
        <w:ind w:left="2880" w:hanging="360"/>
      </w:pPr>
      <w:rPr>
        <w:rFonts w:ascii="Symbol" w:hAnsi="Symbol" w:hint="default"/>
      </w:rPr>
    </w:lvl>
    <w:lvl w:ilvl="4" w:tplc="6CD247C4">
      <w:start w:val="1"/>
      <w:numFmt w:val="bullet"/>
      <w:lvlText w:val="o"/>
      <w:lvlJc w:val="left"/>
      <w:pPr>
        <w:ind w:left="3600" w:hanging="360"/>
      </w:pPr>
      <w:rPr>
        <w:rFonts w:ascii="Courier New" w:hAnsi="Courier New" w:hint="default"/>
      </w:rPr>
    </w:lvl>
    <w:lvl w:ilvl="5" w:tplc="B1EEAE7C">
      <w:start w:val="1"/>
      <w:numFmt w:val="bullet"/>
      <w:lvlText w:val=""/>
      <w:lvlJc w:val="left"/>
      <w:pPr>
        <w:ind w:left="4320" w:hanging="360"/>
      </w:pPr>
      <w:rPr>
        <w:rFonts w:ascii="Wingdings" w:hAnsi="Wingdings" w:hint="default"/>
      </w:rPr>
    </w:lvl>
    <w:lvl w:ilvl="6" w:tplc="587E5E60">
      <w:start w:val="1"/>
      <w:numFmt w:val="bullet"/>
      <w:lvlText w:val=""/>
      <w:lvlJc w:val="left"/>
      <w:pPr>
        <w:ind w:left="5040" w:hanging="360"/>
      </w:pPr>
      <w:rPr>
        <w:rFonts w:ascii="Symbol" w:hAnsi="Symbol" w:hint="default"/>
      </w:rPr>
    </w:lvl>
    <w:lvl w:ilvl="7" w:tplc="EC90E918">
      <w:start w:val="1"/>
      <w:numFmt w:val="bullet"/>
      <w:lvlText w:val="o"/>
      <w:lvlJc w:val="left"/>
      <w:pPr>
        <w:ind w:left="5760" w:hanging="360"/>
      </w:pPr>
      <w:rPr>
        <w:rFonts w:ascii="Courier New" w:hAnsi="Courier New" w:hint="default"/>
      </w:rPr>
    </w:lvl>
    <w:lvl w:ilvl="8" w:tplc="DA407358">
      <w:start w:val="1"/>
      <w:numFmt w:val="bullet"/>
      <w:lvlText w:val=""/>
      <w:lvlJc w:val="left"/>
      <w:pPr>
        <w:ind w:left="6480" w:hanging="360"/>
      </w:pPr>
      <w:rPr>
        <w:rFonts w:ascii="Wingdings" w:hAnsi="Wingdings" w:hint="default"/>
      </w:rPr>
    </w:lvl>
  </w:abstractNum>
  <w:abstractNum w:abstractNumId="2">
    <w:nsid w:val="053730CC"/>
    <w:multiLevelType w:val="hybridMultilevel"/>
    <w:tmpl w:val="5E266E6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nsid w:val="06AE7836"/>
    <w:multiLevelType w:val="multilevel"/>
    <w:tmpl w:val="1F5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7326F"/>
    <w:multiLevelType w:val="hybridMultilevel"/>
    <w:tmpl w:val="FDDA2B7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EF144A"/>
    <w:multiLevelType w:val="hybridMultilevel"/>
    <w:tmpl w:val="15B4F118"/>
    <w:lvl w:ilvl="0" w:tplc="B50032C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134630"/>
    <w:multiLevelType w:val="hybridMultilevel"/>
    <w:tmpl w:val="AC3C080C"/>
    <w:lvl w:ilvl="0" w:tplc="FFFFFFFF">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A3914"/>
    <w:multiLevelType w:val="hybridMultilevel"/>
    <w:tmpl w:val="F326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2B2BF2"/>
    <w:multiLevelType w:val="hybridMultilevel"/>
    <w:tmpl w:val="1A84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2F7C1A"/>
    <w:multiLevelType w:val="hybridMultilevel"/>
    <w:tmpl w:val="70FCE5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nsid w:val="3AFF0F67"/>
    <w:multiLevelType w:val="hybridMultilevel"/>
    <w:tmpl w:val="4E9C2F4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FB5068"/>
    <w:multiLevelType w:val="hybridMultilevel"/>
    <w:tmpl w:val="F25E8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224D85"/>
    <w:multiLevelType w:val="hybridMultilevel"/>
    <w:tmpl w:val="370AF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290A77"/>
    <w:multiLevelType w:val="hybridMultilevel"/>
    <w:tmpl w:val="2F1A42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9D52260"/>
    <w:multiLevelType w:val="hybridMultilevel"/>
    <w:tmpl w:val="F4BECB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nsid w:val="4D3D538B"/>
    <w:multiLevelType w:val="multilevel"/>
    <w:tmpl w:val="97AC14F2"/>
    <w:lvl w:ilvl="0">
      <w:start w:val="1"/>
      <w:numFmt w:val="decimal"/>
      <w:lvlText w:val="%1."/>
      <w:lvlJc w:val="left"/>
      <w:pPr>
        <w:tabs>
          <w:tab w:val="num" w:pos="720"/>
        </w:tabs>
        <w:ind w:left="720" w:hanging="360"/>
      </w:pPr>
      <w:rPr>
        <w:rFonts w:ascii="Arial Narrow" w:hAnsi="Arial Narrow"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580E5E"/>
    <w:multiLevelType w:val="multilevel"/>
    <w:tmpl w:val="36420F0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FD5E1F"/>
    <w:multiLevelType w:val="multilevel"/>
    <w:tmpl w:val="36420F0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9A4AE6"/>
    <w:multiLevelType w:val="hybridMultilevel"/>
    <w:tmpl w:val="FB7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70961"/>
    <w:multiLevelType w:val="hybridMultilevel"/>
    <w:tmpl w:val="FBAA6EA2"/>
    <w:lvl w:ilvl="0" w:tplc="AC0A984E">
      <w:start w:val="1"/>
      <w:numFmt w:val="bullet"/>
      <w:lvlText w:val=""/>
      <w:lvlJc w:val="left"/>
      <w:pPr>
        <w:ind w:left="720" w:hanging="360"/>
      </w:pPr>
      <w:rPr>
        <w:rFonts w:ascii="Symbol" w:hAnsi="Symbol" w:hint="default"/>
      </w:rPr>
    </w:lvl>
    <w:lvl w:ilvl="1" w:tplc="8E4206C2">
      <w:start w:val="1"/>
      <w:numFmt w:val="bullet"/>
      <w:lvlText w:val="o"/>
      <w:lvlJc w:val="left"/>
      <w:pPr>
        <w:ind w:left="1440" w:hanging="360"/>
      </w:pPr>
      <w:rPr>
        <w:rFonts w:ascii="Courier New" w:hAnsi="Courier New" w:hint="default"/>
      </w:rPr>
    </w:lvl>
    <w:lvl w:ilvl="2" w:tplc="89249236">
      <w:start w:val="1"/>
      <w:numFmt w:val="bullet"/>
      <w:lvlText w:val=""/>
      <w:lvlJc w:val="left"/>
      <w:pPr>
        <w:ind w:left="2160" w:hanging="360"/>
      </w:pPr>
      <w:rPr>
        <w:rFonts w:ascii="Wingdings" w:hAnsi="Wingdings" w:hint="default"/>
      </w:rPr>
    </w:lvl>
    <w:lvl w:ilvl="3" w:tplc="A628B846">
      <w:start w:val="1"/>
      <w:numFmt w:val="bullet"/>
      <w:lvlText w:val=""/>
      <w:lvlJc w:val="left"/>
      <w:pPr>
        <w:ind w:left="2880" w:hanging="360"/>
      </w:pPr>
      <w:rPr>
        <w:rFonts w:ascii="Symbol" w:hAnsi="Symbol" w:hint="default"/>
      </w:rPr>
    </w:lvl>
    <w:lvl w:ilvl="4" w:tplc="0B1EFBA2">
      <w:start w:val="1"/>
      <w:numFmt w:val="bullet"/>
      <w:lvlText w:val="o"/>
      <w:lvlJc w:val="left"/>
      <w:pPr>
        <w:ind w:left="3600" w:hanging="360"/>
      </w:pPr>
      <w:rPr>
        <w:rFonts w:ascii="Courier New" w:hAnsi="Courier New" w:hint="default"/>
      </w:rPr>
    </w:lvl>
    <w:lvl w:ilvl="5" w:tplc="33E2C3C8">
      <w:start w:val="1"/>
      <w:numFmt w:val="bullet"/>
      <w:lvlText w:val=""/>
      <w:lvlJc w:val="left"/>
      <w:pPr>
        <w:ind w:left="4320" w:hanging="360"/>
      </w:pPr>
      <w:rPr>
        <w:rFonts w:ascii="Wingdings" w:hAnsi="Wingdings" w:hint="default"/>
      </w:rPr>
    </w:lvl>
    <w:lvl w:ilvl="6" w:tplc="4790C096">
      <w:start w:val="1"/>
      <w:numFmt w:val="bullet"/>
      <w:lvlText w:val=""/>
      <w:lvlJc w:val="left"/>
      <w:pPr>
        <w:ind w:left="5040" w:hanging="360"/>
      </w:pPr>
      <w:rPr>
        <w:rFonts w:ascii="Symbol" w:hAnsi="Symbol" w:hint="default"/>
      </w:rPr>
    </w:lvl>
    <w:lvl w:ilvl="7" w:tplc="E0720B24">
      <w:start w:val="1"/>
      <w:numFmt w:val="bullet"/>
      <w:lvlText w:val="o"/>
      <w:lvlJc w:val="left"/>
      <w:pPr>
        <w:ind w:left="5760" w:hanging="360"/>
      </w:pPr>
      <w:rPr>
        <w:rFonts w:ascii="Courier New" w:hAnsi="Courier New" w:hint="default"/>
      </w:rPr>
    </w:lvl>
    <w:lvl w:ilvl="8" w:tplc="E7CAD488">
      <w:start w:val="1"/>
      <w:numFmt w:val="bullet"/>
      <w:lvlText w:val=""/>
      <w:lvlJc w:val="left"/>
      <w:pPr>
        <w:ind w:left="6480" w:hanging="360"/>
      </w:pPr>
      <w:rPr>
        <w:rFonts w:ascii="Wingdings" w:hAnsi="Wingdings" w:hint="default"/>
      </w:rPr>
    </w:lvl>
  </w:abstractNum>
  <w:abstractNum w:abstractNumId="20">
    <w:nsid w:val="5E9E2EEF"/>
    <w:multiLevelType w:val="hybridMultilevel"/>
    <w:tmpl w:val="8438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2360BA"/>
    <w:multiLevelType w:val="hybridMultilevel"/>
    <w:tmpl w:val="FCC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6C18E2"/>
    <w:multiLevelType w:val="hybridMultilevel"/>
    <w:tmpl w:val="3448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DE08E9"/>
    <w:multiLevelType w:val="hybridMultilevel"/>
    <w:tmpl w:val="ED86F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CE4721"/>
    <w:multiLevelType w:val="multilevel"/>
    <w:tmpl w:val="001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C038DC"/>
    <w:multiLevelType w:val="hybridMultilevel"/>
    <w:tmpl w:val="3986580C"/>
    <w:lvl w:ilvl="0" w:tplc="27CC13A8">
      <w:start w:val="1"/>
      <w:numFmt w:val="bullet"/>
      <w:lvlText w:val=""/>
      <w:lvlJc w:val="left"/>
      <w:pPr>
        <w:ind w:left="720" w:hanging="360"/>
      </w:pPr>
      <w:rPr>
        <w:rFonts w:ascii="Symbol" w:hAnsi="Symbol" w:hint="default"/>
      </w:rPr>
    </w:lvl>
    <w:lvl w:ilvl="1" w:tplc="581A6916">
      <w:start w:val="1"/>
      <w:numFmt w:val="bullet"/>
      <w:lvlText w:val="o"/>
      <w:lvlJc w:val="left"/>
      <w:pPr>
        <w:ind w:left="1440" w:hanging="360"/>
      </w:pPr>
      <w:rPr>
        <w:rFonts w:ascii="Courier New" w:hAnsi="Courier New" w:hint="default"/>
      </w:rPr>
    </w:lvl>
    <w:lvl w:ilvl="2" w:tplc="D5CED6EC">
      <w:start w:val="1"/>
      <w:numFmt w:val="bullet"/>
      <w:lvlText w:val=""/>
      <w:lvlJc w:val="left"/>
      <w:pPr>
        <w:ind w:left="2160" w:hanging="360"/>
      </w:pPr>
      <w:rPr>
        <w:rFonts w:ascii="Wingdings" w:hAnsi="Wingdings" w:hint="default"/>
      </w:rPr>
    </w:lvl>
    <w:lvl w:ilvl="3" w:tplc="C1764C74">
      <w:start w:val="1"/>
      <w:numFmt w:val="bullet"/>
      <w:lvlText w:val=""/>
      <w:lvlJc w:val="left"/>
      <w:pPr>
        <w:ind w:left="2880" w:hanging="360"/>
      </w:pPr>
      <w:rPr>
        <w:rFonts w:ascii="Symbol" w:hAnsi="Symbol" w:hint="default"/>
      </w:rPr>
    </w:lvl>
    <w:lvl w:ilvl="4" w:tplc="54304BCE">
      <w:start w:val="1"/>
      <w:numFmt w:val="bullet"/>
      <w:lvlText w:val="o"/>
      <w:lvlJc w:val="left"/>
      <w:pPr>
        <w:ind w:left="3600" w:hanging="360"/>
      </w:pPr>
      <w:rPr>
        <w:rFonts w:ascii="Courier New" w:hAnsi="Courier New" w:hint="default"/>
      </w:rPr>
    </w:lvl>
    <w:lvl w:ilvl="5" w:tplc="7890A1AC">
      <w:start w:val="1"/>
      <w:numFmt w:val="bullet"/>
      <w:lvlText w:val=""/>
      <w:lvlJc w:val="left"/>
      <w:pPr>
        <w:ind w:left="4320" w:hanging="360"/>
      </w:pPr>
      <w:rPr>
        <w:rFonts w:ascii="Wingdings" w:hAnsi="Wingdings" w:hint="default"/>
      </w:rPr>
    </w:lvl>
    <w:lvl w:ilvl="6" w:tplc="CDE0805A">
      <w:start w:val="1"/>
      <w:numFmt w:val="bullet"/>
      <w:lvlText w:val=""/>
      <w:lvlJc w:val="left"/>
      <w:pPr>
        <w:ind w:left="5040" w:hanging="360"/>
      </w:pPr>
      <w:rPr>
        <w:rFonts w:ascii="Symbol" w:hAnsi="Symbol" w:hint="default"/>
      </w:rPr>
    </w:lvl>
    <w:lvl w:ilvl="7" w:tplc="5C06E428">
      <w:start w:val="1"/>
      <w:numFmt w:val="bullet"/>
      <w:lvlText w:val="o"/>
      <w:lvlJc w:val="left"/>
      <w:pPr>
        <w:ind w:left="5760" w:hanging="360"/>
      </w:pPr>
      <w:rPr>
        <w:rFonts w:ascii="Courier New" w:hAnsi="Courier New" w:hint="default"/>
      </w:rPr>
    </w:lvl>
    <w:lvl w:ilvl="8" w:tplc="6FB84920">
      <w:start w:val="1"/>
      <w:numFmt w:val="bullet"/>
      <w:lvlText w:val=""/>
      <w:lvlJc w:val="left"/>
      <w:pPr>
        <w:ind w:left="6480" w:hanging="360"/>
      </w:pPr>
      <w:rPr>
        <w:rFonts w:ascii="Wingdings" w:hAnsi="Wingdings" w:hint="default"/>
      </w:rPr>
    </w:lvl>
  </w:abstractNum>
  <w:abstractNum w:abstractNumId="26">
    <w:nsid w:val="7D435125"/>
    <w:multiLevelType w:val="hybridMultilevel"/>
    <w:tmpl w:val="78D27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F506A2"/>
    <w:multiLevelType w:val="hybridMultilevel"/>
    <w:tmpl w:val="5B6CD182"/>
    <w:lvl w:ilvl="0" w:tplc="45C63D6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E747E4F"/>
    <w:multiLevelType w:val="hybridMultilevel"/>
    <w:tmpl w:val="C73AB2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4"/>
  </w:num>
  <w:num w:numId="4">
    <w:abstractNumId w:val="12"/>
  </w:num>
  <w:num w:numId="5">
    <w:abstractNumId w:val="1"/>
  </w:num>
  <w:num w:numId="6">
    <w:abstractNumId w:val="6"/>
  </w:num>
  <w:num w:numId="7">
    <w:abstractNumId w:val="4"/>
  </w:num>
  <w:num w:numId="8">
    <w:abstractNumId w:val="8"/>
  </w:num>
  <w:num w:numId="9">
    <w:abstractNumId w:val="25"/>
  </w:num>
  <w:num w:numId="10">
    <w:abstractNumId w:val="19"/>
  </w:num>
  <w:num w:numId="11">
    <w:abstractNumId w:val="22"/>
  </w:num>
  <w:num w:numId="12">
    <w:abstractNumId w:val="3"/>
  </w:num>
  <w:num w:numId="13">
    <w:abstractNumId w:val="9"/>
  </w:num>
  <w:num w:numId="14">
    <w:abstractNumId w:val="2"/>
  </w:num>
  <w:num w:numId="15">
    <w:abstractNumId w:val="14"/>
  </w:num>
  <w:num w:numId="16">
    <w:abstractNumId w:val="17"/>
  </w:num>
  <w:num w:numId="17">
    <w:abstractNumId w:val="18"/>
  </w:num>
  <w:num w:numId="18">
    <w:abstractNumId w:val="27"/>
  </w:num>
  <w:num w:numId="19">
    <w:abstractNumId w:val="7"/>
  </w:num>
  <w:num w:numId="20">
    <w:abstractNumId w:val="0"/>
  </w:num>
  <w:num w:numId="21">
    <w:abstractNumId w:val="16"/>
  </w:num>
  <w:num w:numId="22">
    <w:abstractNumId w:val="13"/>
  </w:num>
  <w:num w:numId="23">
    <w:abstractNumId w:val="26"/>
  </w:num>
  <w:num w:numId="24">
    <w:abstractNumId w:val="23"/>
  </w:num>
  <w:num w:numId="25">
    <w:abstractNumId w:val="28"/>
  </w:num>
  <w:num w:numId="26">
    <w:abstractNumId w:val="11"/>
  </w:num>
  <w:num w:numId="27">
    <w:abstractNumId w:val="20"/>
  </w:num>
  <w:num w:numId="28">
    <w:abstractNumId w:val="21"/>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C"/>
    <w:rsid w:val="00000625"/>
    <w:rsid w:val="000076D1"/>
    <w:rsid w:val="0001016A"/>
    <w:rsid w:val="00011BF6"/>
    <w:rsid w:val="000202EE"/>
    <w:rsid w:val="00021FE2"/>
    <w:rsid w:val="00025675"/>
    <w:rsid w:val="00025854"/>
    <w:rsid w:val="00025D1A"/>
    <w:rsid w:val="00026A48"/>
    <w:rsid w:val="00045CF9"/>
    <w:rsid w:val="0005280C"/>
    <w:rsid w:val="00053A79"/>
    <w:rsid w:val="000624C2"/>
    <w:rsid w:val="000627AE"/>
    <w:rsid w:val="0008134F"/>
    <w:rsid w:val="00086A6D"/>
    <w:rsid w:val="00091E0C"/>
    <w:rsid w:val="0009431E"/>
    <w:rsid w:val="00096BEE"/>
    <w:rsid w:val="000A069F"/>
    <w:rsid w:val="000A0A45"/>
    <w:rsid w:val="000B3874"/>
    <w:rsid w:val="000C5300"/>
    <w:rsid w:val="000C7DE2"/>
    <w:rsid w:val="000D2B76"/>
    <w:rsid w:val="000E0C28"/>
    <w:rsid w:val="000F10D5"/>
    <w:rsid w:val="000F1CAC"/>
    <w:rsid w:val="000F2031"/>
    <w:rsid w:val="001023D5"/>
    <w:rsid w:val="001059DC"/>
    <w:rsid w:val="001440E6"/>
    <w:rsid w:val="00154640"/>
    <w:rsid w:val="00176289"/>
    <w:rsid w:val="001A5410"/>
    <w:rsid w:val="001B6CE5"/>
    <w:rsid w:val="001C1F4B"/>
    <w:rsid w:val="001D0A80"/>
    <w:rsid w:val="001E2D12"/>
    <w:rsid w:val="001E5076"/>
    <w:rsid w:val="001F267B"/>
    <w:rsid w:val="00212BE4"/>
    <w:rsid w:val="002176F6"/>
    <w:rsid w:val="0022284C"/>
    <w:rsid w:val="002567EA"/>
    <w:rsid w:val="00271969"/>
    <w:rsid w:val="0028481E"/>
    <w:rsid w:val="00292F08"/>
    <w:rsid w:val="002A364C"/>
    <w:rsid w:val="002B1977"/>
    <w:rsid w:val="002B501A"/>
    <w:rsid w:val="002C6351"/>
    <w:rsid w:val="002E3A5E"/>
    <w:rsid w:val="002E572C"/>
    <w:rsid w:val="002F2848"/>
    <w:rsid w:val="002F29CC"/>
    <w:rsid w:val="00306DBB"/>
    <w:rsid w:val="00316114"/>
    <w:rsid w:val="00320D57"/>
    <w:rsid w:val="003349B0"/>
    <w:rsid w:val="0033506E"/>
    <w:rsid w:val="00347E5E"/>
    <w:rsid w:val="00351ED1"/>
    <w:rsid w:val="0035580F"/>
    <w:rsid w:val="003768A4"/>
    <w:rsid w:val="003875B4"/>
    <w:rsid w:val="003A0866"/>
    <w:rsid w:val="003A14FB"/>
    <w:rsid w:val="003A1B91"/>
    <w:rsid w:val="003B5411"/>
    <w:rsid w:val="003B6AF8"/>
    <w:rsid w:val="003B7791"/>
    <w:rsid w:val="003C0501"/>
    <w:rsid w:val="003C3FA3"/>
    <w:rsid w:val="003D3CE9"/>
    <w:rsid w:val="003F77BA"/>
    <w:rsid w:val="004060B3"/>
    <w:rsid w:val="00406FF5"/>
    <w:rsid w:val="00430386"/>
    <w:rsid w:val="00443D12"/>
    <w:rsid w:val="00444836"/>
    <w:rsid w:val="004505F3"/>
    <w:rsid w:val="004512DA"/>
    <w:rsid w:val="00456604"/>
    <w:rsid w:val="00456DD4"/>
    <w:rsid w:val="00464A64"/>
    <w:rsid w:val="00467BA3"/>
    <w:rsid w:val="00467BF2"/>
    <w:rsid w:val="00471FC5"/>
    <w:rsid w:val="0048423E"/>
    <w:rsid w:val="004879ED"/>
    <w:rsid w:val="00495378"/>
    <w:rsid w:val="00496740"/>
    <w:rsid w:val="004A7C23"/>
    <w:rsid w:val="004D6E14"/>
    <w:rsid w:val="004E017B"/>
    <w:rsid w:val="004E50E5"/>
    <w:rsid w:val="004E525F"/>
    <w:rsid w:val="004F1799"/>
    <w:rsid w:val="00500D18"/>
    <w:rsid w:val="00505201"/>
    <w:rsid w:val="00513FDB"/>
    <w:rsid w:val="00516FA9"/>
    <w:rsid w:val="00520CB0"/>
    <w:rsid w:val="00550C19"/>
    <w:rsid w:val="005712F8"/>
    <w:rsid w:val="0057212D"/>
    <w:rsid w:val="005759D0"/>
    <w:rsid w:val="00592D53"/>
    <w:rsid w:val="005A796E"/>
    <w:rsid w:val="005C1D32"/>
    <w:rsid w:val="005E3403"/>
    <w:rsid w:val="005E3DE7"/>
    <w:rsid w:val="00624D5C"/>
    <w:rsid w:val="00630FA8"/>
    <w:rsid w:val="00640947"/>
    <w:rsid w:val="0064378F"/>
    <w:rsid w:val="00645442"/>
    <w:rsid w:val="00651581"/>
    <w:rsid w:val="00651950"/>
    <w:rsid w:val="00652BCA"/>
    <w:rsid w:val="00655545"/>
    <w:rsid w:val="00670D2C"/>
    <w:rsid w:val="00680481"/>
    <w:rsid w:val="006954BD"/>
    <w:rsid w:val="006C5374"/>
    <w:rsid w:val="006D7994"/>
    <w:rsid w:val="006E5019"/>
    <w:rsid w:val="006F2578"/>
    <w:rsid w:val="007041C7"/>
    <w:rsid w:val="00734007"/>
    <w:rsid w:val="00734410"/>
    <w:rsid w:val="00735415"/>
    <w:rsid w:val="00760743"/>
    <w:rsid w:val="007911EF"/>
    <w:rsid w:val="00792519"/>
    <w:rsid w:val="007A3849"/>
    <w:rsid w:val="007B00AE"/>
    <w:rsid w:val="007B20F5"/>
    <w:rsid w:val="007C1C50"/>
    <w:rsid w:val="007C5245"/>
    <w:rsid w:val="007C54C2"/>
    <w:rsid w:val="007C5E5D"/>
    <w:rsid w:val="007C7773"/>
    <w:rsid w:val="007D0900"/>
    <w:rsid w:val="007D3E2D"/>
    <w:rsid w:val="007D51BE"/>
    <w:rsid w:val="007E0274"/>
    <w:rsid w:val="007E1A41"/>
    <w:rsid w:val="007F20CF"/>
    <w:rsid w:val="007F44D9"/>
    <w:rsid w:val="00803A9E"/>
    <w:rsid w:val="00817602"/>
    <w:rsid w:val="00823EFF"/>
    <w:rsid w:val="00823F0E"/>
    <w:rsid w:val="00831817"/>
    <w:rsid w:val="00834910"/>
    <w:rsid w:val="00861449"/>
    <w:rsid w:val="00864F8A"/>
    <w:rsid w:val="00866E0C"/>
    <w:rsid w:val="008762B2"/>
    <w:rsid w:val="0088007C"/>
    <w:rsid w:val="00883582"/>
    <w:rsid w:val="00885FFF"/>
    <w:rsid w:val="0089026E"/>
    <w:rsid w:val="00891F0B"/>
    <w:rsid w:val="008A180A"/>
    <w:rsid w:val="008A2050"/>
    <w:rsid w:val="008B3513"/>
    <w:rsid w:val="008F2016"/>
    <w:rsid w:val="0090758B"/>
    <w:rsid w:val="00915C49"/>
    <w:rsid w:val="00921483"/>
    <w:rsid w:val="0092346A"/>
    <w:rsid w:val="00934D3E"/>
    <w:rsid w:val="00942ACC"/>
    <w:rsid w:val="00944D06"/>
    <w:rsid w:val="0094627B"/>
    <w:rsid w:val="00947008"/>
    <w:rsid w:val="00971F01"/>
    <w:rsid w:val="00972DC3"/>
    <w:rsid w:val="00977A4C"/>
    <w:rsid w:val="0098196F"/>
    <w:rsid w:val="00985A0D"/>
    <w:rsid w:val="009868F9"/>
    <w:rsid w:val="009A64D9"/>
    <w:rsid w:val="009B34FC"/>
    <w:rsid w:val="009C1112"/>
    <w:rsid w:val="009C4FB5"/>
    <w:rsid w:val="009C7C7F"/>
    <w:rsid w:val="009D5DFC"/>
    <w:rsid w:val="009E2488"/>
    <w:rsid w:val="009E4901"/>
    <w:rsid w:val="009E49EE"/>
    <w:rsid w:val="009F6142"/>
    <w:rsid w:val="00A00E20"/>
    <w:rsid w:val="00A04C22"/>
    <w:rsid w:val="00A16508"/>
    <w:rsid w:val="00A17C21"/>
    <w:rsid w:val="00A2487E"/>
    <w:rsid w:val="00A40B71"/>
    <w:rsid w:val="00A42697"/>
    <w:rsid w:val="00A45214"/>
    <w:rsid w:val="00A46CFF"/>
    <w:rsid w:val="00A52C25"/>
    <w:rsid w:val="00A55ED3"/>
    <w:rsid w:val="00A62DB4"/>
    <w:rsid w:val="00A802E5"/>
    <w:rsid w:val="00A82771"/>
    <w:rsid w:val="00A91164"/>
    <w:rsid w:val="00AA0CAA"/>
    <w:rsid w:val="00AA1110"/>
    <w:rsid w:val="00AB1BFE"/>
    <w:rsid w:val="00AB6FD2"/>
    <w:rsid w:val="00AC0D56"/>
    <w:rsid w:val="00AD085A"/>
    <w:rsid w:val="00AE062C"/>
    <w:rsid w:val="00AF0D0B"/>
    <w:rsid w:val="00AF29FC"/>
    <w:rsid w:val="00B0214E"/>
    <w:rsid w:val="00B039FF"/>
    <w:rsid w:val="00B045D4"/>
    <w:rsid w:val="00B109AA"/>
    <w:rsid w:val="00B111EF"/>
    <w:rsid w:val="00B24F98"/>
    <w:rsid w:val="00B32A06"/>
    <w:rsid w:val="00B37DD9"/>
    <w:rsid w:val="00B40D06"/>
    <w:rsid w:val="00B421CE"/>
    <w:rsid w:val="00B45688"/>
    <w:rsid w:val="00B532A8"/>
    <w:rsid w:val="00B53690"/>
    <w:rsid w:val="00BA28B6"/>
    <w:rsid w:val="00BC1EC8"/>
    <w:rsid w:val="00BC2FE8"/>
    <w:rsid w:val="00BD5A30"/>
    <w:rsid w:val="00BE2936"/>
    <w:rsid w:val="00BE3F88"/>
    <w:rsid w:val="00BE426D"/>
    <w:rsid w:val="00BE77E5"/>
    <w:rsid w:val="00C06B28"/>
    <w:rsid w:val="00C20177"/>
    <w:rsid w:val="00C21522"/>
    <w:rsid w:val="00C228CA"/>
    <w:rsid w:val="00C31D26"/>
    <w:rsid w:val="00C3529D"/>
    <w:rsid w:val="00C36BEF"/>
    <w:rsid w:val="00C40B64"/>
    <w:rsid w:val="00C427A1"/>
    <w:rsid w:val="00C461BC"/>
    <w:rsid w:val="00C512EF"/>
    <w:rsid w:val="00C60E58"/>
    <w:rsid w:val="00C63DBB"/>
    <w:rsid w:val="00C66DE0"/>
    <w:rsid w:val="00C82930"/>
    <w:rsid w:val="00C95044"/>
    <w:rsid w:val="00CA6F20"/>
    <w:rsid w:val="00CD1AF4"/>
    <w:rsid w:val="00CD2BE4"/>
    <w:rsid w:val="00CD5E24"/>
    <w:rsid w:val="00CE0B81"/>
    <w:rsid w:val="00CE1084"/>
    <w:rsid w:val="00CE33E2"/>
    <w:rsid w:val="00CE6878"/>
    <w:rsid w:val="00CE7D1E"/>
    <w:rsid w:val="00CF1318"/>
    <w:rsid w:val="00D0543A"/>
    <w:rsid w:val="00D130B6"/>
    <w:rsid w:val="00D2102A"/>
    <w:rsid w:val="00D3330A"/>
    <w:rsid w:val="00D34ECF"/>
    <w:rsid w:val="00D453F1"/>
    <w:rsid w:val="00D51423"/>
    <w:rsid w:val="00D6390F"/>
    <w:rsid w:val="00D66068"/>
    <w:rsid w:val="00D75909"/>
    <w:rsid w:val="00D93BF4"/>
    <w:rsid w:val="00D96961"/>
    <w:rsid w:val="00DA5B59"/>
    <w:rsid w:val="00DB1C48"/>
    <w:rsid w:val="00DB3779"/>
    <w:rsid w:val="00DD4FC3"/>
    <w:rsid w:val="00DD5EE1"/>
    <w:rsid w:val="00DD7B8B"/>
    <w:rsid w:val="00DE2B43"/>
    <w:rsid w:val="00DE4CDE"/>
    <w:rsid w:val="00DF668D"/>
    <w:rsid w:val="00E01AAB"/>
    <w:rsid w:val="00E06250"/>
    <w:rsid w:val="00E16BCE"/>
    <w:rsid w:val="00E202ED"/>
    <w:rsid w:val="00E250F4"/>
    <w:rsid w:val="00E33132"/>
    <w:rsid w:val="00E4155D"/>
    <w:rsid w:val="00E43079"/>
    <w:rsid w:val="00E44CBF"/>
    <w:rsid w:val="00E53B03"/>
    <w:rsid w:val="00E54278"/>
    <w:rsid w:val="00E56C2E"/>
    <w:rsid w:val="00E742E8"/>
    <w:rsid w:val="00E751F4"/>
    <w:rsid w:val="00E92D70"/>
    <w:rsid w:val="00EA04D4"/>
    <w:rsid w:val="00EA70A5"/>
    <w:rsid w:val="00EB278C"/>
    <w:rsid w:val="00ED29A6"/>
    <w:rsid w:val="00EE3617"/>
    <w:rsid w:val="00EE7DA1"/>
    <w:rsid w:val="00EF17C2"/>
    <w:rsid w:val="00F04836"/>
    <w:rsid w:val="00F134BD"/>
    <w:rsid w:val="00F26A39"/>
    <w:rsid w:val="00F330E0"/>
    <w:rsid w:val="00F37B5E"/>
    <w:rsid w:val="00F4188F"/>
    <w:rsid w:val="00F44157"/>
    <w:rsid w:val="00F45803"/>
    <w:rsid w:val="00F545E4"/>
    <w:rsid w:val="00F74C37"/>
    <w:rsid w:val="00F8720C"/>
    <w:rsid w:val="00F95090"/>
    <w:rsid w:val="00F978F2"/>
    <w:rsid w:val="00FA179C"/>
    <w:rsid w:val="00FA34D2"/>
    <w:rsid w:val="00FB1A3C"/>
    <w:rsid w:val="00FB4DA2"/>
    <w:rsid w:val="00FD10BA"/>
    <w:rsid w:val="00FD6B16"/>
    <w:rsid w:val="00FE26FD"/>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3D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6A"/>
    <w:pPr>
      <w:spacing w:before="120" w:after="0" w:line="264" w:lineRule="auto"/>
    </w:pPr>
    <w:rPr>
      <w:rFonts w:ascii="Arial Narrow" w:eastAsia="Times New Roman" w:hAnsi="Arial Narrow" w:cs="Arial"/>
      <w:sz w:val="24"/>
      <w:szCs w:val="24"/>
      <w:lang w:val="en-GB"/>
    </w:rPr>
  </w:style>
  <w:style w:type="paragraph" w:styleId="Heading1">
    <w:name w:val="heading 1"/>
    <w:basedOn w:val="HeadingForm"/>
    <w:next w:val="Normal"/>
    <w:link w:val="Heading1Char"/>
    <w:uiPriority w:val="9"/>
    <w:qFormat/>
    <w:rsid w:val="004879ED"/>
    <w:pPr>
      <w:outlineLvl w:val="0"/>
    </w:pPr>
    <w:rPr>
      <w:noProof/>
    </w:rPr>
  </w:style>
  <w:style w:type="paragraph" w:styleId="Heading2">
    <w:name w:val="heading 2"/>
    <w:basedOn w:val="Heading3"/>
    <w:next w:val="Normal"/>
    <w:link w:val="Heading2Char"/>
    <w:uiPriority w:val="9"/>
    <w:unhideWhenUsed/>
    <w:qFormat/>
    <w:rsid w:val="00F134BD"/>
    <w:pPr>
      <w:spacing w:after="160"/>
      <w:outlineLvl w:val="1"/>
    </w:pPr>
    <w:rPr>
      <w:rFonts w:eastAsia="Calibri"/>
      <w:color w:val="F45520" w:themeColor="accent1"/>
      <w:sz w:val="28"/>
    </w:rPr>
  </w:style>
  <w:style w:type="paragraph" w:styleId="Heading3">
    <w:name w:val="heading 3"/>
    <w:basedOn w:val="Normal"/>
    <w:next w:val="Normal"/>
    <w:link w:val="Heading3Char"/>
    <w:uiPriority w:val="9"/>
    <w:unhideWhenUsed/>
    <w:qFormat/>
    <w:rsid w:val="00934D3E"/>
    <w:pPr>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rsid w:val="00513FDB"/>
    <w:pPr>
      <w:spacing w:before="0" w:line="240" w:lineRule="auto"/>
      <w:ind w:left="360"/>
    </w:pPr>
    <w:rPr>
      <w:rFonts w:ascii="Arial" w:hAnsi="Arial"/>
    </w:rPr>
  </w:style>
  <w:style w:type="paragraph" w:styleId="Header">
    <w:name w:val="header"/>
    <w:basedOn w:val="Normal"/>
    <w:link w:val="HeaderChar"/>
    <w:autoRedefine/>
    <w:rsid w:val="002A364C"/>
    <w:pPr>
      <w:tabs>
        <w:tab w:val="left" w:pos="360"/>
        <w:tab w:val="center" w:pos="4153"/>
        <w:tab w:val="right" w:pos="8306"/>
      </w:tabs>
      <w:overflowPunct w:val="0"/>
      <w:autoSpaceDE w:val="0"/>
      <w:autoSpaceDN w:val="0"/>
      <w:adjustRightInd w:val="0"/>
      <w:spacing w:line="240" w:lineRule="auto"/>
      <w:jc w:val="center"/>
      <w:textAlignment w:val="baseline"/>
    </w:pPr>
    <w:rPr>
      <w:sz w:val="20"/>
      <w:lang w:val="en-AU"/>
    </w:rPr>
  </w:style>
  <w:style w:type="character" w:customStyle="1" w:styleId="HeaderChar">
    <w:name w:val="Header Char"/>
    <w:basedOn w:val="DefaultParagraphFont"/>
    <w:link w:val="Header"/>
    <w:rsid w:val="002A364C"/>
    <w:rPr>
      <w:rFonts w:ascii="Calibri" w:eastAsia="Times New Roman" w:hAnsi="Calibri" w:cs="Arial"/>
      <w:sz w:val="20"/>
      <w:szCs w:val="20"/>
      <w:lang w:val="en-AU"/>
    </w:rPr>
  </w:style>
  <w:style w:type="paragraph" w:styleId="ListBullet">
    <w:name w:val="List Bullet"/>
    <w:basedOn w:val="Normal"/>
    <w:autoRedefine/>
    <w:rsid w:val="002A364C"/>
    <w:pPr>
      <w:spacing w:before="0"/>
      <w:ind w:left="357" w:hanging="357"/>
    </w:pPr>
    <w:rPr>
      <w:b/>
    </w:rPr>
  </w:style>
  <w:style w:type="paragraph" w:customStyle="1" w:styleId="HeadingForm">
    <w:name w:val="Heading Form"/>
    <w:autoRedefine/>
    <w:rsid w:val="004879ED"/>
    <w:pPr>
      <w:spacing w:after="0" w:line="240" w:lineRule="auto"/>
    </w:pPr>
    <w:rPr>
      <w:rFonts w:ascii="Arial Narrow" w:eastAsia="Times New Roman" w:hAnsi="Arial Narrow" w:cstheme="minorHAnsi"/>
      <w:b/>
      <w:color w:val="F45520" w:themeColor="accent1"/>
      <w:sz w:val="36"/>
      <w:szCs w:val="24"/>
      <w:lang w:val="en-AU"/>
    </w:rPr>
  </w:style>
  <w:style w:type="paragraph" w:styleId="Footer">
    <w:name w:val="footer"/>
    <w:basedOn w:val="Normal"/>
    <w:link w:val="FooterChar"/>
    <w:rsid w:val="002A364C"/>
    <w:pPr>
      <w:tabs>
        <w:tab w:val="center" w:pos="4153"/>
        <w:tab w:val="right" w:pos="8306"/>
      </w:tabs>
    </w:pPr>
  </w:style>
  <w:style w:type="character" w:customStyle="1" w:styleId="FooterChar">
    <w:name w:val="Footer Char"/>
    <w:basedOn w:val="DefaultParagraphFont"/>
    <w:link w:val="Footer"/>
    <w:rsid w:val="002A364C"/>
    <w:rPr>
      <w:rFonts w:ascii="Calibri" w:eastAsia="Times New Roman" w:hAnsi="Calibri" w:cs="Arial"/>
      <w:szCs w:val="20"/>
      <w:lang w:val="en-GB"/>
    </w:rPr>
  </w:style>
  <w:style w:type="character" w:styleId="PageNumber">
    <w:name w:val="page number"/>
    <w:basedOn w:val="DefaultParagraphFont"/>
    <w:rsid w:val="002A364C"/>
  </w:style>
  <w:style w:type="paragraph" w:styleId="ListParagraph">
    <w:name w:val="List Paragraph"/>
    <w:basedOn w:val="Normal"/>
    <w:uiPriority w:val="1"/>
    <w:qFormat/>
    <w:rsid w:val="0092346A"/>
    <w:pPr>
      <w:numPr>
        <w:numId w:val="1"/>
      </w:numPr>
      <w:spacing w:before="0" w:after="100" w:line="240" w:lineRule="auto"/>
    </w:pPr>
  </w:style>
  <w:style w:type="paragraph" w:styleId="BalloonText">
    <w:name w:val="Balloon Text"/>
    <w:basedOn w:val="Normal"/>
    <w:link w:val="BalloonTextChar"/>
    <w:uiPriority w:val="99"/>
    <w:semiHidden/>
    <w:unhideWhenUsed/>
    <w:rsid w:val="002A364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4C"/>
    <w:rPr>
      <w:rFonts w:ascii="Segoe UI" w:eastAsia="Times New Roman" w:hAnsi="Segoe UI" w:cs="Segoe UI"/>
      <w:sz w:val="18"/>
      <w:szCs w:val="18"/>
      <w:lang w:val="en-GB"/>
    </w:rPr>
  </w:style>
  <w:style w:type="paragraph" w:styleId="NormalWeb">
    <w:name w:val="Normal (Web)"/>
    <w:basedOn w:val="Normal"/>
    <w:uiPriority w:val="99"/>
    <w:semiHidden/>
    <w:unhideWhenUsed/>
    <w:rsid w:val="005E3DE7"/>
    <w:pPr>
      <w:spacing w:before="100" w:beforeAutospacing="1" w:after="100" w:afterAutospacing="1" w:line="240" w:lineRule="auto"/>
    </w:pPr>
    <w:rPr>
      <w:rFonts w:ascii="Times New Roman" w:hAnsi="Times New Roman" w:cs="Times New Roman"/>
      <w:lang w:val="en-US"/>
    </w:rPr>
  </w:style>
  <w:style w:type="character" w:styleId="Strong">
    <w:name w:val="Strong"/>
    <w:basedOn w:val="DefaultParagraphFont"/>
    <w:uiPriority w:val="22"/>
    <w:qFormat/>
    <w:rsid w:val="005E3DE7"/>
    <w:rPr>
      <w:b/>
      <w:bCs/>
    </w:rPr>
  </w:style>
  <w:style w:type="table" w:styleId="TableGrid">
    <w:name w:val="Table Grid"/>
    <w:basedOn w:val="TableNormal"/>
    <w:uiPriority w:val="39"/>
    <w:rsid w:val="007C5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79ED"/>
    <w:rPr>
      <w:rFonts w:ascii="Arial Narrow" w:eastAsia="Times New Roman" w:hAnsi="Arial Narrow" w:cstheme="minorHAnsi"/>
      <w:b/>
      <w:noProof/>
      <w:color w:val="F45520" w:themeColor="accent1"/>
      <w:sz w:val="36"/>
      <w:szCs w:val="24"/>
      <w:lang w:val="en-AU"/>
    </w:rPr>
  </w:style>
  <w:style w:type="character" w:customStyle="1" w:styleId="Heading2Char">
    <w:name w:val="Heading 2 Char"/>
    <w:basedOn w:val="DefaultParagraphFont"/>
    <w:link w:val="Heading2"/>
    <w:uiPriority w:val="9"/>
    <w:rsid w:val="00F134BD"/>
    <w:rPr>
      <w:rFonts w:ascii="Arial Narrow" w:eastAsia="Calibri" w:hAnsi="Arial Narrow" w:cs="Arial"/>
      <w:b/>
      <w:color w:val="F45520" w:themeColor="accent1"/>
      <w:sz w:val="28"/>
      <w:szCs w:val="24"/>
      <w:lang w:val="en-GB"/>
    </w:rPr>
  </w:style>
  <w:style w:type="character" w:customStyle="1" w:styleId="Heading3Char">
    <w:name w:val="Heading 3 Char"/>
    <w:basedOn w:val="DefaultParagraphFont"/>
    <w:link w:val="Heading3"/>
    <w:uiPriority w:val="9"/>
    <w:rsid w:val="00934D3E"/>
    <w:rPr>
      <w:rFonts w:ascii="Arial Narrow" w:eastAsia="Times New Roman" w:hAnsi="Arial Narrow" w:cs="Arial"/>
      <w:b/>
      <w:sz w:val="24"/>
      <w:szCs w:val="24"/>
      <w:lang w:val="en-GB"/>
    </w:rPr>
  </w:style>
  <w:style w:type="paragraph" w:styleId="NoSpacing">
    <w:name w:val="No Spacing"/>
    <w:aliases w:val="Bullet"/>
    <w:uiPriority w:val="1"/>
    <w:qFormat/>
    <w:rsid w:val="00652BCA"/>
    <w:pPr>
      <w:numPr>
        <w:numId w:val="6"/>
      </w:numPr>
      <w:spacing w:before="120" w:after="120" w:line="240" w:lineRule="auto"/>
    </w:pPr>
    <w:rPr>
      <w:rFonts w:ascii="Calibri" w:eastAsia="Times New Roman" w:hAnsi="Calibri" w:cs="Arial"/>
      <w:szCs w:val="20"/>
      <w:lang w:val="en-GB"/>
    </w:rPr>
  </w:style>
  <w:style w:type="paragraph" w:customStyle="1" w:styleId="xmsonormal">
    <w:name w:val="x_msonormal"/>
    <w:basedOn w:val="Normal"/>
    <w:rsid w:val="00E56C2E"/>
    <w:pPr>
      <w:spacing w:before="100" w:beforeAutospacing="1" w:after="100" w:afterAutospacing="1" w:line="240" w:lineRule="auto"/>
    </w:pPr>
    <w:rPr>
      <w:rFonts w:ascii="Times New Roman" w:hAnsi="Times New Roman" w:cs="Times New Roman"/>
      <w:lang w:val="en-AU" w:eastAsia="en-AU"/>
    </w:rPr>
  </w:style>
  <w:style w:type="table" w:customStyle="1" w:styleId="TableGrid1">
    <w:name w:val="Table Grid1"/>
    <w:basedOn w:val="TableNormal"/>
    <w:next w:val="TableGrid"/>
    <w:uiPriority w:val="59"/>
    <w:rsid w:val="00AE062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2519"/>
    <w:rPr>
      <w:color w:val="633683" w:themeColor="hyperlink"/>
      <w:u w:val="single"/>
    </w:rPr>
  </w:style>
  <w:style w:type="character" w:customStyle="1" w:styleId="UnresolvedMention">
    <w:name w:val="Unresolved Mention"/>
    <w:basedOn w:val="DefaultParagraphFont"/>
    <w:uiPriority w:val="99"/>
    <w:semiHidden/>
    <w:unhideWhenUsed/>
    <w:rsid w:val="0079251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6A"/>
    <w:pPr>
      <w:spacing w:before="120" w:after="0" w:line="264" w:lineRule="auto"/>
    </w:pPr>
    <w:rPr>
      <w:rFonts w:ascii="Arial Narrow" w:eastAsia="Times New Roman" w:hAnsi="Arial Narrow" w:cs="Arial"/>
      <w:sz w:val="24"/>
      <w:szCs w:val="24"/>
      <w:lang w:val="en-GB"/>
    </w:rPr>
  </w:style>
  <w:style w:type="paragraph" w:styleId="Heading1">
    <w:name w:val="heading 1"/>
    <w:basedOn w:val="HeadingForm"/>
    <w:next w:val="Normal"/>
    <w:link w:val="Heading1Char"/>
    <w:uiPriority w:val="9"/>
    <w:qFormat/>
    <w:rsid w:val="004879ED"/>
    <w:pPr>
      <w:outlineLvl w:val="0"/>
    </w:pPr>
    <w:rPr>
      <w:noProof/>
    </w:rPr>
  </w:style>
  <w:style w:type="paragraph" w:styleId="Heading2">
    <w:name w:val="heading 2"/>
    <w:basedOn w:val="Heading3"/>
    <w:next w:val="Normal"/>
    <w:link w:val="Heading2Char"/>
    <w:uiPriority w:val="9"/>
    <w:unhideWhenUsed/>
    <w:qFormat/>
    <w:rsid w:val="00F134BD"/>
    <w:pPr>
      <w:spacing w:after="160"/>
      <w:outlineLvl w:val="1"/>
    </w:pPr>
    <w:rPr>
      <w:rFonts w:eastAsia="Calibri"/>
      <w:color w:val="F45520" w:themeColor="accent1"/>
      <w:sz w:val="28"/>
    </w:rPr>
  </w:style>
  <w:style w:type="paragraph" w:styleId="Heading3">
    <w:name w:val="heading 3"/>
    <w:basedOn w:val="Normal"/>
    <w:next w:val="Normal"/>
    <w:link w:val="Heading3Char"/>
    <w:uiPriority w:val="9"/>
    <w:unhideWhenUsed/>
    <w:qFormat/>
    <w:rsid w:val="00934D3E"/>
    <w:pPr>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rsid w:val="00513FDB"/>
    <w:pPr>
      <w:spacing w:before="0" w:line="240" w:lineRule="auto"/>
      <w:ind w:left="360"/>
    </w:pPr>
    <w:rPr>
      <w:rFonts w:ascii="Arial" w:hAnsi="Arial"/>
    </w:rPr>
  </w:style>
  <w:style w:type="paragraph" w:styleId="Header">
    <w:name w:val="header"/>
    <w:basedOn w:val="Normal"/>
    <w:link w:val="HeaderChar"/>
    <w:autoRedefine/>
    <w:rsid w:val="002A364C"/>
    <w:pPr>
      <w:tabs>
        <w:tab w:val="left" w:pos="360"/>
        <w:tab w:val="center" w:pos="4153"/>
        <w:tab w:val="right" w:pos="8306"/>
      </w:tabs>
      <w:overflowPunct w:val="0"/>
      <w:autoSpaceDE w:val="0"/>
      <w:autoSpaceDN w:val="0"/>
      <w:adjustRightInd w:val="0"/>
      <w:spacing w:line="240" w:lineRule="auto"/>
      <w:jc w:val="center"/>
      <w:textAlignment w:val="baseline"/>
    </w:pPr>
    <w:rPr>
      <w:sz w:val="20"/>
      <w:lang w:val="en-AU"/>
    </w:rPr>
  </w:style>
  <w:style w:type="character" w:customStyle="1" w:styleId="HeaderChar">
    <w:name w:val="Header Char"/>
    <w:basedOn w:val="DefaultParagraphFont"/>
    <w:link w:val="Header"/>
    <w:rsid w:val="002A364C"/>
    <w:rPr>
      <w:rFonts w:ascii="Calibri" w:eastAsia="Times New Roman" w:hAnsi="Calibri" w:cs="Arial"/>
      <w:sz w:val="20"/>
      <w:szCs w:val="20"/>
      <w:lang w:val="en-AU"/>
    </w:rPr>
  </w:style>
  <w:style w:type="paragraph" w:styleId="ListBullet">
    <w:name w:val="List Bullet"/>
    <w:basedOn w:val="Normal"/>
    <w:autoRedefine/>
    <w:rsid w:val="002A364C"/>
    <w:pPr>
      <w:spacing w:before="0"/>
      <w:ind w:left="357" w:hanging="357"/>
    </w:pPr>
    <w:rPr>
      <w:b/>
    </w:rPr>
  </w:style>
  <w:style w:type="paragraph" w:customStyle="1" w:styleId="HeadingForm">
    <w:name w:val="Heading Form"/>
    <w:autoRedefine/>
    <w:rsid w:val="004879ED"/>
    <w:pPr>
      <w:spacing w:after="0" w:line="240" w:lineRule="auto"/>
    </w:pPr>
    <w:rPr>
      <w:rFonts w:ascii="Arial Narrow" w:eastAsia="Times New Roman" w:hAnsi="Arial Narrow" w:cstheme="minorHAnsi"/>
      <w:b/>
      <w:color w:val="F45520" w:themeColor="accent1"/>
      <w:sz w:val="36"/>
      <w:szCs w:val="24"/>
      <w:lang w:val="en-AU"/>
    </w:rPr>
  </w:style>
  <w:style w:type="paragraph" w:styleId="Footer">
    <w:name w:val="footer"/>
    <w:basedOn w:val="Normal"/>
    <w:link w:val="FooterChar"/>
    <w:rsid w:val="002A364C"/>
    <w:pPr>
      <w:tabs>
        <w:tab w:val="center" w:pos="4153"/>
        <w:tab w:val="right" w:pos="8306"/>
      </w:tabs>
    </w:pPr>
  </w:style>
  <w:style w:type="character" w:customStyle="1" w:styleId="FooterChar">
    <w:name w:val="Footer Char"/>
    <w:basedOn w:val="DefaultParagraphFont"/>
    <w:link w:val="Footer"/>
    <w:rsid w:val="002A364C"/>
    <w:rPr>
      <w:rFonts w:ascii="Calibri" w:eastAsia="Times New Roman" w:hAnsi="Calibri" w:cs="Arial"/>
      <w:szCs w:val="20"/>
      <w:lang w:val="en-GB"/>
    </w:rPr>
  </w:style>
  <w:style w:type="character" w:styleId="PageNumber">
    <w:name w:val="page number"/>
    <w:basedOn w:val="DefaultParagraphFont"/>
    <w:rsid w:val="002A364C"/>
  </w:style>
  <w:style w:type="paragraph" w:styleId="ListParagraph">
    <w:name w:val="List Paragraph"/>
    <w:basedOn w:val="Normal"/>
    <w:uiPriority w:val="1"/>
    <w:qFormat/>
    <w:rsid w:val="0092346A"/>
    <w:pPr>
      <w:numPr>
        <w:numId w:val="1"/>
      </w:numPr>
      <w:spacing w:before="0" w:after="100" w:line="240" w:lineRule="auto"/>
    </w:pPr>
  </w:style>
  <w:style w:type="paragraph" w:styleId="BalloonText">
    <w:name w:val="Balloon Text"/>
    <w:basedOn w:val="Normal"/>
    <w:link w:val="BalloonTextChar"/>
    <w:uiPriority w:val="99"/>
    <w:semiHidden/>
    <w:unhideWhenUsed/>
    <w:rsid w:val="002A364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4C"/>
    <w:rPr>
      <w:rFonts w:ascii="Segoe UI" w:eastAsia="Times New Roman" w:hAnsi="Segoe UI" w:cs="Segoe UI"/>
      <w:sz w:val="18"/>
      <w:szCs w:val="18"/>
      <w:lang w:val="en-GB"/>
    </w:rPr>
  </w:style>
  <w:style w:type="paragraph" w:styleId="NormalWeb">
    <w:name w:val="Normal (Web)"/>
    <w:basedOn w:val="Normal"/>
    <w:uiPriority w:val="99"/>
    <w:semiHidden/>
    <w:unhideWhenUsed/>
    <w:rsid w:val="005E3DE7"/>
    <w:pPr>
      <w:spacing w:before="100" w:beforeAutospacing="1" w:after="100" w:afterAutospacing="1" w:line="240" w:lineRule="auto"/>
    </w:pPr>
    <w:rPr>
      <w:rFonts w:ascii="Times New Roman" w:hAnsi="Times New Roman" w:cs="Times New Roman"/>
      <w:lang w:val="en-US"/>
    </w:rPr>
  </w:style>
  <w:style w:type="character" w:styleId="Strong">
    <w:name w:val="Strong"/>
    <w:basedOn w:val="DefaultParagraphFont"/>
    <w:uiPriority w:val="22"/>
    <w:qFormat/>
    <w:rsid w:val="005E3DE7"/>
    <w:rPr>
      <w:b/>
      <w:bCs/>
    </w:rPr>
  </w:style>
  <w:style w:type="table" w:styleId="TableGrid">
    <w:name w:val="Table Grid"/>
    <w:basedOn w:val="TableNormal"/>
    <w:uiPriority w:val="39"/>
    <w:rsid w:val="007C5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79ED"/>
    <w:rPr>
      <w:rFonts w:ascii="Arial Narrow" w:eastAsia="Times New Roman" w:hAnsi="Arial Narrow" w:cstheme="minorHAnsi"/>
      <w:b/>
      <w:noProof/>
      <w:color w:val="F45520" w:themeColor="accent1"/>
      <w:sz w:val="36"/>
      <w:szCs w:val="24"/>
      <w:lang w:val="en-AU"/>
    </w:rPr>
  </w:style>
  <w:style w:type="character" w:customStyle="1" w:styleId="Heading2Char">
    <w:name w:val="Heading 2 Char"/>
    <w:basedOn w:val="DefaultParagraphFont"/>
    <w:link w:val="Heading2"/>
    <w:uiPriority w:val="9"/>
    <w:rsid w:val="00F134BD"/>
    <w:rPr>
      <w:rFonts w:ascii="Arial Narrow" w:eastAsia="Calibri" w:hAnsi="Arial Narrow" w:cs="Arial"/>
      <w:b/>
      <w:color w:val="F45520" w:themeColor="accent1"/>
      <w:sz w:val="28"/>
      <w:szCs w:val="24"/>
      <w:lang w:val="en-GB"/>
    </w:rPr>
  </w:style>
  <w:style w:type="character" w:customStyle="1" w:styleId="Heading3Char">
    <w:name w:val="Heading 3 Char"/>
    <w:basedOn w:val="DefaultParagraphFont"/>
    <w:link w:val="Heading3"/>
    <w:uiPriority w:val="9"/>
    <w:rsid w:val="00934D3E"/>
    <w:rPr>
      <w:rFonts w:ascii="Arial Narrow" w:eastAsia="Times New Roman" w:hAnsi="Arial Narrow" w:cs="Arial"/>
      <w:b/>
      <w:sz w:val="24"/>
      <w:szCs w:val="24"/>
      <w:lang w:val="en-GB"/>
    </w:rPr>
  </w:style>
  <w:style w:type="paragraph" w:styleId="NoSpacing">
    <w:name w:val="No Spacing"/>
    <w:aliases w:val="Bullet"/>
    <w:uiPriority w:val="1"/>
    <w:qFormat/>
    <w:rsid w:val="00652BCA"/>
    <w:pPr>
      <w:numPr>
        <w:numId w:val="6"/>
      </w:numPr>
      <w:spacing w:before="120" w:after="120" w:line="240" w:lineRule="auto"/>
    </w:pPr>
    <w:rPr>
      <w:rFonts w:ascii="Calibri" w:eastAsia="Times New Roman" w:hAnsi="Calibri" w:cs="Arial"/>
      <w:szCs w:val="20"/>
      <w:lang w:val="en-GB"/>
    </w:rPr>
  </w:style>
  <w:style w:type="paragraph" w:customStyle="1" w:styleId="xmsonormal">
    <w:name w:val="x_msonormal"/>
    <w:basedOn w:val="Normal"/>
    <w:rsid w:val="00E56C2E"/>
    <w:pPr>
      <w:spacing w:before="100" w:beforeAutospacing="1" w:after="100" w:afterAutospacing="1" w:line="240" w:lineRule="auto"/>
    </w:pPr>
    <w:rPr>
      <w:rFonts w:ascii="Times New Roman" w:hAnsi="Times New Roman" w:cs="Times New Roman"/>
      <w:lang w:val="en-AU" w:eastAsia="en-AU"/>
    </w:rPr>
  </w:style>
  <w:style w:type="table" w:customStyle="1" w:styleId="TableGrid1">
    <w:name w:val="Table Grid1"/>
    <w:basedOn w:val="TableNormal"/>
    <w:next w:val="TableGrid"/>
    <w:uiPriority w:val="59"/>
    <w:rsid w:val="00AE062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2519"/>
    <w:rPr>
      <w:color w:val="633683" w:themeColor="hyperlink"/>
      <w:u w:val="single"/>
    </w:rPr>
  </w:style>
  <w:style w:type="character" w:customStyle="1" w:styleId="UnresolvedMention">
    <w:name w:val="Unresolved Mention"/>
    <w:basedOn w:val="DefaultParagraphFont"/>
    <w:uiPriority w:val="99"/>
    <w:semiHidden/>
    <w:unhideWhenUsed/>
    <w:rsid w:val="0079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0414">
      <w:bodyDiv w:val="1"/>
      <w:marLeft w:val="0"/>
      <w:marRight w:val="0"/>
      <w:marTop w:val="0"/>
      <w:marBottom w:val="0"/>
      <w:divBdr>
        <w:top w:val="none" w:sz="0" w:space="0" w:color="auto"/>
        <w:left w:val="none" w:sz="0" w:space="0" w:color="auto"/>
        <w:bottom w:val="none" w:sz="0" w:space="0" w:color="auto"/>
        <w:right w:val="none" w:sz="0" w:space="0" w:color="auto"/>
      </w:divBdr>
    </w:div>
    <w:div w:id="840856215">
      <w:bodyDiv w:val="1"/>
      <w:marLeft w:val="0"/>
      <w:marRight w:val="0"/>
      <w:marTop w:val="0"/>
      <w:marBottom w:val="0"/>
      <w:divBdr>
        <w:top w:val="none" w:sz="0" w:space="0" w:color="auto"/>
        <w:left w:val="none" w:sz="0" w:space="0" w:color="auto"/>
        <w:bottom w:val="none" w:sz="0" w:space="0" w:color="auto"/>
        <w:right w:val="none" w:sz="0" w:space="0" w:color="auto"/>
      </w:divBdr>
      <w:divsChild>
        <w:div w:id="156725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12414">
              <w:marLeft w:val="0"/>
              <w:marRight w:val="0"/>
              <w:marTop w:val="0"/>
              <w:marBottom w:val="0"/>
              <w:divBdr>
                <w:top w:val="none" w:sz="0" w:space="0" w:color="auto"/>
                <w:left w:val="none" w:sz="0" w:space="0" w:color="auto"/>
                <w:bottom w:val="none" w:sz="0" w:space="0" w:color="auto"/>
                <w:right w:val="none" w:sz="0" w:space="0" w:color="auto"/>
              </w:divBdr>
              <w:divsChild>
                <w:div w:id="1063017815">
                  <w:marLeft w:val="0"/>
                  <w:marRight w:val="0"/>
                  <w:marTop w:val="0"/>
                  <w:marBottom w:val="0"/>
                  <w:divBdr>
                    <w:top w:val="none" w:sz="0" w:space="0" w:color="auto"/>
                    <w:left w:val="none" w:sz="0" w:space="0" w:color="auto"/>
                    <w:bottom w:val="none" w:sz="0" w:space="0" w:color="auto"/>
                    <w:right w:val="none" w:sz="0" w:space="0" w:color="auto"/>
                  </w:divBdr>
                  <w:divsChild>
                    <w:div w:id="582690606">
                      <w:marLeft w:val="0"/>
                      <w:marRight w:val="0"/>
                      <w:marTop w:val="0"/>
                      <w:marBottom w:val="0"/>
                      <w:divBdr>
                        <w:top w:val="none" w:sz="0" w:space="0" w:color="auto"/>
                        <w:left w:val="none" w:sz="0" w:space="0" w:color="auto"/>
                        <w:bottom w:val="none" w:sz="0" w:space="0" w:color="auto"/>
                        <w:right w:val="none" w:sz="0" w:space="0" w:color="auto"/>
                      </w:divBdr>
                    </w:div>
                    <w:div w:id="727069294">
                      <w:marLeft w:val="0"/>
                      <w:marRight w:val="0"/>
                      <w:marTop w:val="0"/>
                      <w:marBottom w:val="0"/>
                      <w:divBdr>
                        <w:top w:val="none" w:sz="0" w:space="0" w:color="auto"/>
                        <w:left w:val="none" w:sz="0" w:space="0" w:color="auto"/>
                        <w:bottom w:val="none" w:sz="0" w:space="0" w:color="auto"/>
                        <w:right w:val="none" w:sz="0" w:space="0" w:color="auto"/>
                      </w:divBdr>
                    </w:div>
                    <w:div w:id="1052462226">
                      <w:marLeft w:val="0"/>
                      <w:marRight w:val="0"/>
                      <w:marTop w:val="0"/>
                      <w:marBottom w:val="0"/>
                      <w:divBdr>
                        <w:top w:val="none" w:sz="0" w:space="0" w:color="auto"/>
                        <w:left w:val="none" w:sz="0" w:space="0" w:color="auto"/>
                        <w:bottom w:val="none" w:sz="0" w:space="0" w:color="auto"/>
                        <w:right w:val="none" w:sz="0" w:space="0" w:color="auto"/>
                      </w:divBdr>
                    </w:div>
                    <w:div w:id="180903515">
                      <w:marLeft w:val="0"/>
                      <w:marRight w:val="0"/>
                      <w:marTop w:val="0"/>
                      <w:marBottom w:val="0"/>
                      <w:divBdr>
                        <w:top w:val="none" w:sz="0" w:space="0" w:color="auto"/>
                        <w:left w:val="none" w:sz="0" w:space="0" w:color="auto"/>
                        <w:bottom w:val="none" w:sz="0" w:space="0" w:color="auto"/>
                        <w:right w:val="none" w:sz="0" w:space="0" w:color="auto"/>
                      </w:divBdr>
                    </w:div>
                    <w:div w:id="1518695282">
                      <w:marLeft w:val="0"/>
                      <w:marRight w:val="0"/>
                      <w:marTop w:val="0"/>
                      <w:marBottom w:val="0"/>
                      <w:divBdr>
                        <w:top w:val="none" w:sz="0" w:space="0" w:color="auto"/>
                        <w:left w:val="none" w:sz="0" w:space="0" w:color="auto"/>
                        <w:bottom w:val="none" w:sz="0" w:space="0" w:color="auto"/>
                        <w:right w:val="none" w:sz="0" w:space="0" w:color="auto"/>
                      </w:divBdr>
                    </w:div>
                    <w:div w:id="280460409">
                      <w:marLeft w:val="0"/>
                      <w:marRight w:val="0"/>
                      <w:marTop w:val="0"/>
                      <w:marBottom w:val="0"/>
                      <w:divBdr>
                        <w:top w:val="none" w:sz="0" w:space="0" w:color="auto"/>
                        <w:left w:val="none" w:sz="0" w:space="0" w:color="auto"/>
                        <w:bottom w:val="none" w:sz="0" w:space="0" w:color="auto"/>
                        <w:right w:val="none" w:sz="0" w:space="0" w:color="auto"/>
                      </w:divBdr>
                    </w:div>
                    <w:div w:id="1300380738">
                      <w:marLeft w:val="0"/>
                      <w:marRight w:val="0"/>
                      <w:marTop w:val="0"/>
                      <w:marBottom w:val="0"/>
                      <w:divBdr>
                        <w:top w:val="none" w:sz="0" w:space="0" w:color="auto"/>
                        <w:left w:val="none" w:sz="0" w:space="0" w:color="auto"/>
                        <w:bottom w:val="none" w:sz="0" w:space="0" w:color="auto"/>
                        <w:right w:val="none" w:sz="0" w:space="0" w:color="auto"/>
                      </w:divBdr>
                    </w:div>
                    <w:div w:id="1495607113">
                      <w:marLeft w:val="0"/>
                      <w:marRight w:val="0"/>
                      <w:marTop w:val="0"/>
                      <w:marBottom w:val="0"/>
                      <w:divBdr>
                        <w:top w:val="none" w:sz="0" w:space="0" w:color="auto"/>
                        <w:left w:val="none" w:sz="0" w:space="0" w:color="auto"/>
                        <w:bottom w:val="none" w:sz="0" w:space="0" w:color="auto"/>
                        <w:right w:val="none" w:sz="0" w:space="0" w:color="auto"/>
                      </w:divBdr>
                    </w:div>
                    <w:div w:id="606934513">
                      <w:marLeft w:val="0"/>
                      <w:marRight w:val="0"/>
                      <w:marTop w:val="0"/>
                      <w:marBottom w:val="0"/>
                      <w:divBdr>
                        <w:top w:val="none" w:sz="0" w:space="0" w:color="auto"/>
                        <w:left w:val="none" w:sz="0" w:space="0" w:color="auto"/>
                        <w:bottom w:val="none" w:sz="0" w:space="0" w:color="auto"/>
                        <w:right w:val="none" w:sz="0" w:space="0" w:color="auto"/>
                      </w:divBdr>
                    </w:div>
                    <w:div w:id="1423259982">
                      <w:marLeft w:val="0"/>
                      <w:marRight w:val="0"/>
                      <w:marTop w:val="0"/>
                      <w:marBottom w:val="0"/>
                      <w:divBdr>
                        <w:top w:val="none" w:sz="0" w:space="0" w:color="auto"/>
                        <w:left w:val="none" w:sz="0" w:space="0" w:color="auto"/>
                        <w:bottom w:val="none" w:sz="0" w:space="0" w:color="auto"/>
                        <w:right w:val="none" w:sz="0" w:space="0" w:color="auto"/>
                      </w:divBdr>
                    </w:div>
                    <w:div w:id="51007580">
                      <w:marLeft w:val="0"/>
                      <w:marRight w:val="0"/>
                      <w:marTop w:val="0"/>
                      <w:marBottom w:val="0"/>
                      <w:divBdr>
                        <w:top w:val="none" w:sz="0" w:space="0" w:color="auto"/>
                        <w:left w:val="none" w:sz="0" w:space="0" w:color="auto"/>
                        <w:bottom w:val="none" w:sz="0" w:space="0" w:color="auto"/>
                        <w:right w:val="none" w:sz="0" w:space="0" w:color="auto"/>
                      </w:divBdr>
                    </w:div>
                    <w:div w:id="2055033521">
                      <w:marLeft w:val="0"/>
                      <w:marRight w:val="0"/>
                      <w:marTop w:val="0"/>
                      <w:marBottom w:val="0"/>
                      <w:divBdr>
                        <w:top w:val="none" w:sz="0" w:space="0" w:color="auto"/>
                        <w:left w:val="none" w:sz="0" w:space="0" w:color="auto"/>
                        <w:bottom w:val="none" w:sz="0" w:space="0" w:color="auto"/>
                        <w:right w:val="none" w:sz="0" w:space="0" w:color="auto"/>
                      </w:divBdr>
                    </w:div>
                    <w:div w:id="20551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1630">
      <w:bodyDiv w:val="1"/>
      <w:marLeft w:val="0"/>
      <w:marRight w:val="0"/>
      <w:marTop w:val="0"/>
      <w:marBottom w:val="0"/>
      <w:divBdr>
        <w:top w:val="none" w:sz="0" w:space="0" w:color="auto"/>
        <w:left w:val="none" w:sz="0" w:space="0" w:color="auto"/>
        <w:bottom w:val="none" w:sz="0" w:space="0" w:color="auto"/>
        <w:right w:val="none" w:sz="0" w:space="0" w:color="auto"/>
      </w:divBdr>
    </w:div>
    <w:div w:id="1354845439">
      <w:bodyDiv w:val="1"/>
      <w:marLeft w:val="0"/>
      <w:marRight w:val="0"/>
      <w:marTop w:val="0"/>
      <w:marBottom w:val="0"/>
      <w:divBdr>
        <w:top w:val="none" w:sz="0" w:space="0" w:color="auto"/>
        <w:left w:val="none" w:sz="0" w:space="0" w:color="auto"/>
        <w:bottom w:val="none" w:sz="0" w:space="0" w:color="auto"/>
        <w:right w:val="none" w:sz="0" w:space="0" w:color="auto"/>
      </w:divBdr>
    </w:div>
    <w:div w:id="1472018384">
      <w:bodyDiv w:val="1"/>
      <w:marLeft w:val="0"/>
      <w:marRight w:val="0"/>
      <w:marTop w:val="0"/>
      <w:marBottom w:val="0"/>
      <w:divBdr>
        <w:top w:val="none" w:sz="0" w:space="0" w:color="auto"/>
        <w:left w:val="none" w:sz="0" w:space="0" w:color="auto"/>
        <w:bottom w:val="none" w:sz="0" w:space="0" w:color="auto"/>
        <w:right w:val="none" w:sz="0" w:space="0" w:color="auto"/>
      </w:divBdr>
    </w:div>
    <w:div w:id="2089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10.png"/><Relationship Id="rId13" Type="http://schemas.openxmlformats.org/officeDocument/2006/relationships/hyperlink" Target="mailto:Maggie.toko@vmiac.org.au" TargetMode="External"/><Relationship Id="rId14" Type="http://schemas.openxmlformats.org/officeDocument/2006/relationships/hyperlink" Target="mailto:Maggie.toko@vmiac.org.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VMIAC">
      <a:dk1>
        <a:srgbClr val="000000"/>
      </a:dk1>
      <a:lt1>
        <a:srgbClr val="FFFFFF"/>
      </a:lt1>
      <a:dk2>
        <a:srgbClr val="633683"/>
      </a:dk2>
      <a:lt2>
        <a:srgbClr val="987DB1"/>
      </a:lt2>
      <a:accent1>
        <a:srgbClr val="F45520"/>
      </a:accent1>
      <a:accent2>
        <a:srgbClr val="ED9523"/>
      </a:accent2>
      <a:accent3>
        <a:srgbClr val="31A49C"/>
      </a:accent3>
      <a:accent4>
        <a:srgbClr val="0D584E"/>
      </a:accent4>
      <a:accent5>
        <a:srgbClr val="D4D726"/>
      </a:accent5>
      <a:accent6>
        <a:srgbClr val="4DA647"/>
      </a:accent6>
      <a:hlink>
        <a:srgbClr val="633683"/>
      </a:hlink>
      <a:folHlink>
        <a:srgbClr val="633683"/>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459B02E4EB24F8F6BBC44C70BA777" ma:contentTypeVersion="7" ma:contentTypeDescription="Create a new document." ma:contentTypeScope="" ma:versionID="f2b7ed304c1895e2018107acaf45401e">
  <xsd:schema xmlns:xsd="http://www.w3.org/2001/XMLSchema" xmlns:xs="http://www.w3.org/2001/XMLSchema" xmlns:p="http://schemas.microsoft.com/office/2006/metadata/properties" xmlns:ns3="c2d89a86-d78e-4418-99ca-4b2e57d0f738" targetNamespace="http://schemas.microsoft.com/office/2006/metadata/properties" ma:root="true" ma:fieldsID="335d9d098b1cf89fca8eb16a4017275e" ns3:_="">
    <xsd:import namespace="c2d89a86-d78e-4418-99ca-4b2e57d0f7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89a86-d78e-4418-99ca-4b2e57d0f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4694C-527E-4B69-BEE0-2CAFBC0D3382}">
  <ds:schemaRefs>
    <ds:schemaRef ds:uri="http://schemas.microsoft.com/sharepoint/v3/contenttype/forms"/>
  </ds:schemaRefs>
</ds:datastoreItem>
</file>

<file path=customXml/itemProps2.xml><?xml version="1.0" encoding="utf-8"?>
<ds:datastoreItem xmlns:ds="http://schemas.openxmlformats.org/officeDocument/2006/customXml" ds:itemID="{521C5806-8816-4DC2-B5B8-B80E7B6A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89a86-d78e-4418-99ca-4b2e57d0f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669CC-F64F-4054-B81C-7399A9C81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Mitrovski</dc:creator>
  <cp:keywords/>
  <dc:description/>
  <cp:lastModifiedBy>Kathy Wilson</cp:lastModifiedBy>
  <cp:revision>2</cp:revision>
  <cp:lastPrinted>2021-01-06T03:23:00Z</cp:lastPrinted>
  <dcterms:created xsi:type="dcterms:W3CDTF">2021-02-16T01:50:00Z</dcterms:created>
  <dcterms:modified xsi:type="dcterms:W3CDTF">2021-02-16T01:50:00Z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0x0101004DB459B02E4EB24F8F6BBC44C70BA777</vt:lpwstr>
  </property>
</Properties>
</file>