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E0F8A" w14:textId="77777777" w:rsidR="00877D6B" w:rsidRDefault="00301539">
      <w:pPr>
        <w:spacing w:after="0" w:line="259" w:lineRule="auto"/>
        <w:ind w:left="0" w:firstLine="0"/>
      </w:pPr>
      <w:r>
        <w:rPr>
          <w:b/>
          <w:color w:val="3C6BA2"/>
          <w:sz w:val="28"/>
        </w:rPr>
        <w:t xml:space="preserve">Position Description </w:t>
      </w:r>
    </w:p>
    <w:tbl>
      <w:tblPr>
        <w:tblStyle w:val="TableGrid"/>
        <w:tblW w:w="9019" w:type="dxa"/>
        <w:tblInd w:w="8" w:type="dxa"/>
        <w:tblCellMar>
          <w:top w:w="23" w:type="dxa"/>
          <w:left w:w="8" w:type="dxa"/>
        </w:tblCellMar>
        <w:tblLook w:val="04A0" w:firstRow="1" w:lastRow="0" w:firstColumn="1" w:lastColumn="0" w:noHBand="0" w:noVBand="1"/>
      </w:tblPr>
      <w:tblGrid>
        <w:gridCol w:w="2411"/>
        <w:gridCol w:w="6608"/>
      </w:tblGrid>
      <w:tr w:rsidR="00877D6B" w14:paraId="1470BED5" w14:textId="77777777" w:rsidTr="65B53558">
        <w:trPr>
          <w:trHeight w:val="535"/>
        </w:trPr>
        <w:tc>
          <w:tcPr>
            <w:tcW w:w="2411" w:type="dxa"/>
            <w:tcBorders>
              <w:top w:val="single" w:sz="6" w:space="0" w:color="595959" w:themeColor="text1" w:themeTint="A6"/>
              <w:left w:val="single" w:sz="6" w:space="0" w:color="595959" w:themeColor="text1" w:themeTint="A6"/>
              <w:bottom w:val="single" w:sz="6" w:space="0" w:color="595959" w:themeColor="text1" w:themeTint="A6"/>
              <w:right w:val="single" w:sz="6" w:space="0" w:color="000000" w:themeColor="text1"/>
            </w:tcBorders>
            <w:vAlign w:val="center"/>
          </w:tcPr>
          <w:p w14:paraId="462721A3" w14:textId="77777777" w:rsidR="00877D6B" w:rsidRDefault="00301539">
            <w:pPr>
              <w:spacing w:after="0" w:line="259" w:lineRule="auto"/>
              <w:ind w:left="0" w:right="166" w:firstLine="0"/>
              <w:jc w:val="right"/>
            </w:pPr>
            <w:r>
              <w:rPr>
                <w:b/>
                <w:color w:val="3C6BA2"/>
                <w:sz w:val="22"/>
              </w:rPr>
              <w:t xml:space="preserve">Position Title:  </w:t>
            </w:r>
          </w:p>
        </w:tc>
        <w:tc>
          <w:tcPr>
            <w:tcW w:w="6608" w:type="dxa"/>
            <w:tcBorders>
              <w:top w:val="single" w:sz="6" w:space="0" w:color="595959" w:themeColor="text1" w:themeTint="A6"/>
              <w:left w:val="single" w:sz="6" w:space="0" w:color="000000" w:themeColor="text1"/>
              <w:bottom w:val="single" w:sz="6" w:space="0" w:color="595959" w:themeColor="text1" w:themeTint="A6"/>
              <w:right w:val="single" w:sz="6" w:space="0" w:color="595959" w:themeColor="text1" w:themeTint="A6"/>
            </w:tcBorders>
            <w:vAlign w:val="center"/>
          </w:tcPr>
          <w:p w14:paraId="66423178" w14:textId="552B44BF" w:rsidR="00877D6B" w:rsidRDefault="00301539">
            <w:pPr>
              <w:spacing w:after="0" w:line="259" w:lineRule="auto"/>
              <w:ind w:left="0" w:firstLine="0"/>
            </w:pPr>
            <w:r>
              <w:t xml:space="preserve"> </w:t>
            </w:r>
            <w:proofErr w:type="spellStart"/>
            <w:r w:rsidR="00E07D66">
              <w:rPr>
                <w:rFonts w:asciiTheme="minorHAnsi" w:hAnsiTheme="minorHAnsi" w:cstheme="minorHAnsi"/>
              </w:rPr>
              <w:t>AoD</w:t>
            </w:r>
            <w:proofErr w:type="spellEnd"/>
            <w:r w:rsidR="00E07D66">
              <w:rPr>
                <w:rFonts w:asciiTheme="minorHAnsi" w:hAnsiTheme="minorHAnsi" w:cstheme="minorHAnsi"/>
              </w:rPr>
              <w:t>/Dual Diagnosis Clinician</w:t>
            </w:r>
          </w:p>
        </w:tc>
      </w:tr>
      <w:tr w:rsidR="00877D6B" w14:paraId="32BEDC9E" w14:textId="77777777" w:rsidTr="65B53558">
        <w:trPr>
          <w:trHeight w:val="536"/>
        </w:trPr>
        <w:tc>
          <w:tcPr>
            <w:tcW w:w="2411" w:type="dxa"/>
            <w:tcBorders>
              <w:top w:val="single" w:sz="6" w:space="0" w:color="595959" w:themeColor="text1" w:themeTint="A6"/>
              <w:left w:val="single" w:sz="6" w:space="0" w:color="595959" w:themeColor="text1" w:themeTint="A6"/>
              <w:bottom w:val="single" w:sz="6" w:space="0" w:color="595959" w:themeColor="text1" w:themeTint="A6"/>
              <w:right w:val="single" w:sz="6" w:space="0" w:color="000000" w:themeColor="text1"/>
            </w:tcBorders>
            <w:vAlign w:val="center"/>
          </w:tcPr>
          <w:p w14:paraId="4455BCFB" w14:textId="77777777" w:rsidR="00877D6B" w:rsidRDefault="00301539">
            <w:pPr>
              <w:spacing w:after="0" w:line="259" w:lineRule="auto"/>
              <w:ind w:left="0" w:right="166" w:firstLine="0"/>
              <w:jc w:val="right"/>
            </w:pPr>
            <w:r>
              <w:rPr>
                <w:b/>
                <w:color w:val="3C6BA2"/>
                <w:sz w:val="22"/>
              </w:rPr>
              <w:t xml:space="preserve">EBA / Award:  </w:t>
            </w:r>
          </w:p>
        </w:tc>
        <w:tc>
          <w:tcPr>
            <w:tcW w:w="6608" w:type="dxa"/>
            <w:tcBorders>
              <w:top w:val="single" w:sz="6" w:space="0" w:color="595959" w:themeColor="text1" w:themeTint="A6"/>
              <w:left w:val="single" w:sz="6" w:space="0" w:color="000000" w:themeColor="text1"/>
              <w:bottom w:val="single" w:sz="6" w:space="0" w:color="595959" w:themeColor="text1" w:themeTint="A6"/>
              <w:right w:val="single" w:sz="6" w:space="0" w:color="595959" w:themeColor="text1" w:themeTint="A6"/>
            </w:tcBorders>
            <w:vAlign w:val="center"/>
          </w:tcPr>
          <w:p w14:paraId="1C2B43D3" w14:textId="77777777" w:rsidR="00070B38" w:rsidRPr="0036784F" w:rsidRDefault="00070B38" w:rsidP="00070B38">
            <w:pPr>
              <w:spacing w:after="0" w:line="240" w:lineRule="auto"/>
              <w:rPr>
                <w:rFonts w:ascii="Calibri" w:eastAsia="Times New Roman" w:hAnsi="Calibri" w:cs="Calibri"/>
              </w:rPr>
            </w:pPr>
            <w:r w:rsidRPr="0036784F">
              <w:rPr>
                <w:rFonts w:ascii="Calibri" w:eastAsia="Times New Roman" w:hAnsi="Calibri" w:cs="Calibri"/>
              </w:rPr>
              <w:t>Community Health Centre (Stand Alone Services) Social and Community Service Employees Multi Enterprise Agreement 2022.</w:t>
            </w:r>
          </w:p>
          <w:p w14:paraId="283FCD97" w14:textId="11D27CE8" w:rsidR="00877D6B" w:rsidRDefault="00877D6B">
            <w:pPr>
              <w:spacing w:after="0" w:line="259" w:lineRule="auto"/>
              <w:ind w:left="0" w:firstLine="0"/>
            </w:pPr>
          </w:p>
        </w:tc>
      </w:tr>
      <w:tr w:rsidR="00877D6B" w14:paraId="3E308FA0" w14:textId="77777777" w:rsidTr="65B53558">
        <w:trPr>
          <w:trHeight w:val="535"/>
        </w:trPr>
        <w:tc>
          <w:tcPr>
            <w:tcW w:w="2411" w:type="dxa"/>
            <w:tcBorders>
              <w:top w:val="single" w:sz="6" w:space="0" w:color="595959" w:themeColor="text1" w:themeTint="A6"/>
              <w:left w:val="single" w:sz="6" w:space="0" w:color="595959" w:themeColor="text1" w:themeTint="A6"/>
              <w:bottom w:val="single" w:sz="6" w:space="0" w:color="595959" w:themeColor="text1" w:themeTint="A6"/>
              <w:right w:val="single" w:sz="6" w:space="0" w:color="000000" w:themeColor="text1"/>
            </w:tcBorders>
            <w:vAlign w:val="center"/>
          </w:tcPr>
          <w:p w14:paraId="5F226D2B" w14:textId="77777777" w:rsidR="00877D6B" w:rsidRDefault="00301539">
            <w:pPr>
              <w:spacing w:after="0" w:line="259" w:lineRule="auto"/>
              <w:ind w:left="0" w:right="112" w:firstLine="0"/>
              <w:jc w:val="right"/>
            </w:pPr>
            <w:r>
              <w:rPr>
                <w:b/>
                <w:color w:val="3C6BA2"/>
                <w:sz w:val="22"/>
              </w:rPr>
              <w:t xml:space="preserve">Classification:  </w:t>
            </w:r>
          </w:p>
        </w:tc>
        <w:tc>
          <w:tcPr>
            <w:tcW w:w="6608" w:type="dxa"/>
            <w:tcBorders>
              <w:top w:val="single" w:sz="6" w:space="0" w:color="595959" w:themeColor="text1" w:themeTint="A6"/>
              <w:left w:val="single" w:sz="6" w:space="0" w:color="000000" w:themeColor="text1"/>
              <w:bottom w:val="single" w:sz="6" w:space="0" w:color="595959" w:themeColor="text1" w:themeTint="A6"/>
              <w:right w:val="single" w:sz="6" w:space="0" w:color="595959" w:themeColor="text1" w:themeTint="A6"/>
            </w:tcBorders>
            <w:vAlign w:val="center"/>
          </w:tcPr>
          <w:p w14:paraId="46C2E74F" w14:textId="0CD56178" w:rsidR="00877D6B" w:rsidRDefault="00DF5D50">
            <w:pPr>
              <w:spacing w:after="0" w:line="259" w:lineRule="auto"/>
              <w:ind w:left="0" w:firstLine="0"/>
            </w:pPr>
            <w:r w:rsidRPr="263588D4">
              <w:rPr>
                <w:rFonts w:asciiTheme="minorHAnsi" w:hAnsiTheme="minorHAnsi"/>
              </w:rPr>
              <w:t>SACS Level 5</w:t>
            </w:r>
          </w:p>
        </w:tc>
      </w:tr>
      <w:tr w:rsidR="00D26218" w14:paraId="7274FB76" w14:textId="77777777" w:rsidTr="65B53558">
        <w:trPr>
          <w:trHeight w:val="535"/>
        </w:trPr>
        <w:tc>
          <w:tcPr>
            <w:tcW w:w="2411" w:type="dxa"/>
            <w:tcBorders>
              <w:top w:val="single" w:sz="6" w:space="0" w:color="595959" w:themeColor="text1" w:themeTint="A6"/>
              <w:left w:val="single" w:sz="6" w:space="0" w:color="595959" w:themeColor="text1" w:themeTint="A6"/>
              <w:bottom w:val="single" w:sz="6" w:space="0" w:color="595959" w:themeColor="text1" w:themeTint="A6"/>
              <w:right w:val="single" w:sz="6" w:space="0" w:color="000000" w:themeColor="text1"/>
            </w:tcBorders>
            <w:vAlign w:val="center"/>
          </w:tcPr>
          <w:p w14:paraId="64C86D08" w14:textId="3AEBE2D9" w:rsidR="00D26218" w:rsidRDefault="00D26218">
            <w:pPr>
              <w:spacing w:after="0" w:line="259" w:lineRule="auto"/>
              <w:ind w:left="0" w:right="112" w:firstLine="0"/>
              <w:jc w:val="right"/>
              <w:rPr>
                <w:b/>
                <w:color w:val="3C6BA2"/>
                <w:sz w:val="22"/>
              </w:rPr>
            </w:pPr>
            <w:r>
              <w:rPr>
                <w:b/>
                <w:color w:val="3C6BA2"/>
                <w:sz w:val="22"/>
              </w:rPr>
              <w:t xml:space="preserve">FTE: </w:t>
            </w:r>
          </w:p>
        </w:tc>
        <w:tc>
          <w:tcPr>
            <w:tcW w:w="6608" w:type="dxa"/>
            <w:tcBorders>
              <w:top w:val="single" w:sz="6" w:space="0" w:color="595959" w:themeColor="text1" w:themeTint="A6"/>
              <w:left w:val="single" w:sz="6" w:space="0" w:color="000000" w:themeColor="text1"/>
              <w:bottom w:val="single" w:sz="6" w:space="0" w:color="595959" w:themeColor="text1" w:themeTint="A6"/>
              <w:right w:val="single" w:sz="6" w:space="0" w:color="595959" w:themeColor="text1" w:themeTint="A6"/>
            </w:tcBorders>
            <w:vAlign w:val="center"/>
          </w:tcPr>
          <w:p w14:paraId="780BA990" w14:textId="4915C61D" w:rsidR="00D26218" w:rsidRDefault="51E3F477">
            <w:pPr>
              <w:spacing w:after="0" w:line="259" w:lineRule="auto"/>
              <w:ind w:left="0" w:firstLine="0"/>
            </w:pPr>
            <w:r>
              <w:t xml:space="preserve"> 1.0</w:t>
            </w:r>
          </w:p>
        </w:tc>
      </w:tr>
      <w:tr w:rsidR="00877D6B" w14:paraId="24FC450F" w14:textId="77777777" w:rsidTr="65B53558">
        <w:trPr>
          <w:trHeight w:val="535"/>
        </w:trPr>
        <w:tc>
          <w:tcPr>
            <w:tcW w:w="2411" w:type="dxa"/>
            <w:tcBorders>
              <w:top w:val="single" w:sz="6" w:space="0" w:color="595959" w:themeColor="text1" w:themeTint="A6"/>
              <w:left w:val="single" w:sz="6" w:space="0" w:color="595959" w:themeColor="text1" w:themeTint="A6"/>
              <w:bottom w:val="single" w:sz="6" w:space="0" w:color="595959" w:themeColor="text1" w:themeTint="A6"/>
              <w:right w:val="single" w:sz="6" w:space="0" w:color="000000" w:themeColor="text1"/>
            </w:tcBorders>
          </w:tcPr>
          <w:p w14:paraId="6802C35E" w14:textId="77777777" w:rsidR="00877D6B" w:rsidRDefault="00301539">
            <w:pPr>
              <w:spacing w:after="0" w:line="259" w:lineRule="auto"/>
              <w:ind w:left="1001" w:firstLine="190"/>
            </w:pPr>
            <w:r>
              <w:rPr>
                <w:b/>
                <w:color w:val="3C6BA2"/>
                <w:sz w:val="22"/>
              </w:rPr>
              <w:t xml:space="preserve">Reports to Operational: </w:t>
            </w:r>
          </w:p>
        </w:tc>
        <w:tc>
          <w:tcPr>
            <w:tcW w:w="6608" w:type="dxa"/>
            <w:tcBorders>
              <w:top w:val="single" w:sz="6" w:space="0" w:color="595959" w:themeColor="text1" w:themeTint="A6"/>
              <w:left w:val="single" w:sz="6" w:space="0" w:color="000000" w:themeColor="text1"/>
              <w:bottom w:val="single" w:sz="6" w:space="0" w:color="595959" w:themeColor="text1" w:themeTint="A6"/>
              <w:right w:val="single" w:sz="6" w:space="0" w:color="595959" w:themeColor="text1" w:themeTint="A6"/>
            </w:tcBorders>
            <w:vAlign w:val="center"/>
          </w:tcPr>
          <w:p w14:paraId="4D0DC99C" w14:textId="3E98CA07" w:rsidR="00877D6B" w:rsidRDefault="00961F2B">
            <w:pPr>
              <w:spacing w:after="0" w:line="259" w:lineRule="auto"/>
              <w:ind w:left="0" w:firstLine="0"/>
            </w:pPr>
            <w:r w:rsidRPr="00541AE6">
              <w:rPr>
                <w:rFonts w:asciiTheme="minorHAnsi" w:hAnsiTheme="minorHAnsi" w:cstheme="minorHAnsi"/>
              </w:rPr>
              <w:t>Team Leader Towards Change</w:t>
            </w:r>
          </w:p>
        </w:tc>
      </w:tr>
      <w:tr w:rsidR="00877D6B" w14:paraId="11C1003E" w14:textId="77777777" w:rsidTr="65B53558">
        <w:trPr>
          <w:trHeight w:val="535"/>
        </w:trPr>
        <w:tc>
          <w:tcPr>
            <w:tcW w:w="2411" w:type="dxa"/>
            <w:tcBorders>
              <w:top w:val="single" w:sz="6" w:space="0" w:color="595959" w:themeColor="text1" w:themeTint="A6"/>
              <w:left w:val="single" w:sz="6" w:space="0" w:color="595959" w:themeColor="text1" w:themeTint="A6"/>
              <w:bottom w:val="single" w:sz="6" w:space="0" w:color="595959" w:themeColor="text1" w:themeTint="A6"/>
              <w:right w:val="single" w:sz="6" w:space="0" w:color="000000" w:themeColor="text1"/>
            </w:tcBorders>
            <w:vAlign w:val="center"/>
          </w:tcPr>
          <w:p w14:paraId="7CF20CB0" w14:textId="77777777" w:rsidR="00877D6B" w:rsidRDefault="00301539">
            <w:pPr>
              <w:spacing w:after="0" w:line="259" w:lineRule="auto"/>
              <w:ind w:left="0" w:right="170" w:firstLine="0"/>
              <w:jc w:val="right"/>
            </w:pPr>
            <w:r>
              <w:rPr>
                <w:b/>
                <w:color w:val="3C6BA2"/>
                <w:sz w:val="22"/>
              </w:rPr>
              <w:t xml:space="preserve">Primary Site:  </w:t>
            </w:r>
          </w:p>
        </w:tc>
        <w:tc>
          <w:tcPr>
            <w:tcW w:w="6608" w:type="dxa"/>
            <w:tcBorders>
              <w:top w:val="single" w:sz="6" w:space="0" w:color="595959" w:themeColor="text1" w:themeTint="A6"/>
              <w:left w:val="single" w:sz="6" w:space="0" w:color="000000" w:themeColor="text1"/>
              <w:bottom w:val="single" w:sz="6" w:space="0" w:color="595959" w:themeColor="text1" w:themeTint="A6"/>
              <w:right w:val="single" w:sz="6" w:space="0" w:color="595959" w:themeColor="text1" w:themeTint="A6"/>
            </w:tcBorders>
            <w:vAlign w:val="center"/>
          </w:tcPr>
          <w:p w14:paraId="6CDDBDA3" w14:textId="5F9CC86C" w:rsidR="00877D6B" w:rsidRDefault="00E806D2">
            <w:pPr>
              <w:spacing w:after="0" w:line="259" w:lineRule="auto"/>
              <w:ind w:left="0" w:firstLine="0"/>
            </w:pPr>
            <w:r w:rsidRPr="00541AE6">
              <w:rPr>
                <w:rFonts w:asciiTheme="minorHAnsi" w:hAnsiTheme="minorHAnsi" w:cstheme="minorHAnsi"/>
              </w:rPr>
              <w:t>Yarra Ranges - Lilydale</w:t>
            </w:r>
          </w:p>
        </w:tc>
      </w:tr>
      <w:tr w:rsidR="00877D6B" w14:paraId="24B0F190" w14:textId="77777777" w:rsidTr="65B53558">
        <w:trPr>
          <w:trHeight w:val="535"/>
        </w:trPr>
        <w:tc>
          <w:tcPr>
            <w:tcW w:w="2411" w:type="dxa"/>
            <w:tcBorders>
              <w:top w:val="single" w:sz="6" w:space="0" w:color="595959" w:themeColor="text1" w:themeTint="A6"/>
              <w:left w:val="single" w:sz="6" w:space="0" w:color="595959" w:themeColor="text1" w:themeTint="A6"/>
              <w:bottom w:val="single" w:sz="6" w:space="0" w:color="595959" w:themeColor="text1" w:themeTint="A6"/>
              <w:right w:val="single" w:sz="6" w:space="0" w:color="000000" w:themeColor="text1"/>
            </w:tcBorders>
            <w:vAlign w:val="center"/>
          </w:tcPr>
          <w:p w14:paraId="3432FEE6" w14:textId="77777777" w:rsidR="00877D6B" w:rsidRDefault="00301539">
            <w:pPr>
              <w:spacing w:after="0" w:line="259" w:lineRule="auto"/>
              <w:ind w:left="0" w:right="111" w:firstLine="0"/>
              <w:jc w:val="right"/>
            </w:pPr>
            <w:r>
              <w:rPr>
                <w:b/>
                <w:color w:val="3C6BA2"/>
                <w:sz w:val="22"/>
              </w:rPr>
              <w:t xml:space="preserve">Last updated:  </w:t>
            </w:r>
          </w:p>
        </w:tc>
        <w:tc>
          <w:tcPr>
            <w:tcW w:w="6608" w:type="dxa"/>
            <w:tcBorders>
              <w:top w:val="single" w:sz="6" w:space="0" w:color="595959" w:themeColor="text1" w:themeTint="A6"/>
              <w:left w:val="single" w:sz="6" w:space="0" w:color="000000" w:themeColor="text1"/>
              <w:bottom w:val="single" w:sz="6" w:space="0" w:color="595959" w:themeColor="text1" w:themeTint="A6"/>
              <w:right w:val="single" w:sz="6" w:space="0" w:color="595959" w:themeColor="text1" w:themeTint="A6"/>
            </w:tcBorders>
            <w:vAlign w:val="center"/>
          </w:tcPr>
          <w:p w14:paraId="2369961F" w14:textId="0DC5BEE8" w:rsidR="00877D6B" w:rsidRDefault="00E806D2">
            <w:pPr>
              <w:spacing w:after="0" w:line="259" w:lineRule="auto"/>
              <w:ind w:left="0" w:firstLine="0"/>
            </w:pPr>
            <w:r>
              <w:t>December 2025</w:t>
            </w:r>
          </w:p>
        </w:tc>
      </w:tr>
    </w:tbl>
    <w:p w14:paraId="5078FB4D" w14:textId="77777777" w:rsidR="002E1014" w:rsidRDefault="002E1014">
      <w:pPr>
        <w:spacing w:after="132"/>
      </w:pPr>
    </w:p>
    <w:p w14:paraId="13477EDD" w14:textId="40CAAB21" w:rsidR="008C2470" w:rsidRPr="008C2470" w:rsidRDefault="008C2470" w:rsidP="008C2470">
      <w:pPr>
        <w:spacing w:after="152" w:line="259" w:lineRule="auto"/>
        <w:ind w:left="0" w:firstLine="0"/>
      </w:pPr>
      <w:r w:rsidRPr="008C2470">
        <w:t xml:space="preserve">The Mental Health and Wellbeing Local Service is an integrated wellbeing and support service delivered through partnership in </w:t>
      </w:r>
      <w:r w:rsidR="004259D2">
        <w:t>the Yarra Ranges</w:t>
      </w:r>
      <w:r w:rsidRPr="008C2470">
        <w:t xml:space="preserve">. Operating </w:t>
      </w:r>
      <w:r w:rsidR="005320DD">
        <w:t>six</w:t>
      </w:r>
      <w:r w:rsidRPr="008C2470">
        <w:t xml:space="preserve"> days a week with extended hours, we provide clinical support, care, and wellbeing services to people aged 26+ experiencing mental health challenges, including co-occurring substance use or addiction.</w:t>
      </w:r>
    </w:p>
    <w:p w14:paraId="38DAA2DA" w14:textId="742FBE1D" w:rsidR="008C2470" w:rsidRPr="008C2470" w:rsidRDefault="008C2470" w:rsidP="008C2470">
      <w:pPr>
        <w:spacing w:after="152" w:line="259" w:lineRule="auto"/>
        <w:ind w:left="0" w:firstLine="0"/>
      </w:pPr>
      <w:r w:rsidRPr="008C2470">
        <w:t xml:space="preserve">The service is community-led and co-designed by </w:t>
      </w:r>
      <w:r w:rsidR="00BF2F47">
        <w:t>participant</w:t>
      </w:r>
      <w:r w:rsidRPr="008C2470">
        <w:t xml:space="preserve">s, </w:t>
      </w:r>
      <w:r w:rsidR="00BF2F47">
        <w:t>supporter</w:t>
      </w:r>
      <w:r w:rsidRPr="008C2470">
        <w:t xml:space="preserve">s, and the local community. Partners include </w:t>
      </w:r>
      <w:proofErr w:type="spellStart"/>
      <w:r w:rsidRPr="008C2470">
        <w:t>Wellways</w:t>
      </w:r>
      <w:proofErr w:type="spellEnd"/>
      <w:r w:rsidRPr="008C2470">
        <w:t xml:space="preserve">, </w:t>
      </w:r>
      <w:r w:rsidR="004B4B8C">
        <w:t>Access Health and Community, Eastern Health and Oonah</w:t>
      </w:r>
      <w:r w:rsidR="00D26218">
        <w:t xml:space="preserve"> with staff working at the Local employed by </w:t>
      </w:r>
      <w:r w:rsidR="00DB5199">
        <w:t xml:space="preserve">the </w:t>
      </w:r>
      <w:r w:rsidR="00D26218">
        <w:t>different partners.</w:t>
      </w:r>
      <w:r w:rsidR="0010286B">
        <w:t xml:space="preserve"> </w:t>
      </w:r>
    </w:p>
    <w:p w14:paraId="633D1E7B" w14:textId="77777777" w:rsidR="00877D6B" w:rsidRDefault="00301539">
      <w:pPr>
        <w:spacing w:after="152" w:line="259" w:lineRule="auto"/>
        <w:ind w:left="0" w:firstLine="0"/>
      </w:pPr>
      <w:r>
        <w:rPr>
          <w:b/>
          <w:color w:val="3C6BA2"/>
          <w:sz w:val="24"/>
        </w:rPr>
        <w:t xml:space="preserve"> </w:t>
      </w:r>
    </w:p>
    <w:p w14:paraId="3AC74800" w14:textId="77777777" w:rsidR="00877D6B" w:rsidRDefault="00301539">
      <w:pPr>
        <w:pStyle w:val="Heading1"/>
        <w:spacing w:after="167"/>
        <w:ind w:left="-5"/>
      </w:pPr>
      <w:r>
        <w:t xml:space="preserve">Commitment to Reconciliation </w:t>
      </w:r>
    </w:p>
    <w:p w14:paraId="38B208DD" w14:textId="4A988E90" w:rsidR="005C393D" w:rsidRDefault="00301539" w:rsidP="00DC0D24">
      <w:pPr>
        <w:spacing w:after="110"/>
        <w:rPr>
          <w:b/>
        </w:rPr>
      </w:pPr>
      <w:r>
        <w:t xml:space="preserve">The Mental Health and Wellbeing Local </w:t>
      </w:r>
      <w:r w:rsidR="00BB3F20">
        <w:t>Service and our partners recognise</w:t>
      </w:r>
      <w:r>
        <w:t xml:space="preserve"> that Aboriginal and Torres Strait Islander people have not always been well-served by mental health and disability organisations. Their social and emotional wellbeing has been impacted by generations of trauma, injustice and deprivation. As partner organisations, we recognise our responsibility in addressing these issues of injustice, inequality and stigma as part of ensuring our services are both welcoming and helpful for people and their families. As part of our commitment to reconciliation, we are working to create culturally aware and safe services for First Nations Community Members. </w:t>
      </w:r>
      <w:r>
        <w:rPr>
          <w:b/>
        </w:rPr>
        <w:t xml:space="preserve"> </w:t>
      </w:r>
    </w:p>
    <w:p w14:paraId="3A6BBC79" w14:textId="77777777" w:rsidR="00DC0D24" w:rsidRDefault="00DC0D24" w:rsidP="00DC0D24">
      <w:pPr>
        <w:spacing w:after="110"/>
        <w:rPr>
          <w:b/>
          <w:color w:val="3C6BA2"/>
          <w:sz w:val="24"/>
        </w:rPr>
      </w:pPr>
    </w:p>
    <w:p w14:paraId="5D03072C" w14:textId="5167F71B" w:rsidR="00DE0C6F" w:rsidRPr="00541AE6" w:rsidRDefault="00DE0C6F" w:rsidP="00DE0C6F">
      <w:pPr>
        <w:pStyle w:val="h3"/>
        <w:ind w:left="0" w:firstLine="0"/>
        <w:rPr>
          <w:rFonts w:asciiTheme="minorHAnsi" w:hAnsiTheme="minorHAnsi" w:cstheme="minorHAnsi"/>
        </w:rPr>
      </w:pPr>
      <w:r w:rsidRPr="00541AE6">
        <w:rPr>
          <w:rFonts w:asciiTheme="minorHAnsi" w:hAnsiTheme="minorHAnsi" w:cstheme="minorHAnsi"/>
        </w:rPr>
        <w:t xml:space="preserve">Team </w:t>
      </w:r>
    </w:p>
    <w:p w14:paraId="5836FEFF" w14:textId="77777777" w:rsidR="00DE0C6F" w:rsidRPr="00491529" w:rsidRDefault="00DE0C6F" w:rsidP="00DE0C6F">
      <w:pPr>
        <w:spacing w:after="0" w:line="240" w:lineRule="auto"/>
        <w:ind w:left="-15"/>
        <w:textAlignment w:val="baseline"/>
        <w:rPr>
          <w:rFonts w:eastAsia="Times New Roman" w:cstheme="minorHAnsi"/>
          <w:b/>
          <w:bCs/>
          <w:color w:val="3C6BA2"/>
        </w:rPr>
      </w:pPr>
      <w:r w:rsidRPr="00491529">
        <w:rPr>
          <w:rFonts w:cstheme="minorHAnsi"/>
          <w:shd w:val="clear" w:color="auto" w:fill="FFFFFF"/>
        </w:rPr>
        <w:t xml:space="preserve">The </w:t>
      </w:r>
      <w:proofErr w:type="spellStart"/>
      <w:r w:rsidRPr="00491529">
        <w:rPr>
          <w:rFonts w:cstheme="minorHAnsi"/>
          <w:shd w:val="clear" w:color="auto" w:fill="FFFFFF"/>
        </w:rPr>
        <w:t>AoD</w:t>
      </w:r>
      <w:proofErr w:type="spellEnd"/>
      <w:r w:rsidRPr="00491529">
        <w:rPr>
          <w:rFonts w:cstheme="minorHAnsi"/>
          <w:shd w:val="clear" w:color="auto" w:fill="FFFFFF"/>
        </w:rPr>
        <w:t xml:space="preserve">/Dual diagnosis clinician will form part of the Towards Change Team, playing a vital role in the ongoing mental health reform initiatives in Victoria led by </w:t>
      </w:r>
      <w:proofErr w:type="spellStart"/>
      <w:r w:rsidRPr="00491529">
        <w:rPr>
          <w:rFonts w:cstheme="minorHAnsi"/>
          <w:shd w:val="clear" w:color="auto" w:fill="FFFFFF"/>
        </w:rPr>
        <w:t>Wellways</w:t>
      </w:r>
      <w:proofErr w:type="spellEnd"/>
      <w:r w:rsidRPr="00491529">
        <w:rPr>
          <w:rFonts w:cstheme="minorHAnsi"/>
          <w:shd w:val="clear" w:color="auto" w:fill="FFFFFF"/>
        </w:rPr>
        <w:t xml:space="preserve"> and its partners. As a member of a growing service system, this role is dedicated to placing the community at the forefront of the Yarra Ranges Mental Health and Wellbeing Local. </w:t>
      </w:r>
    </w:p>
    <w:p w14:paraId="50E16409" w14:textId="77777777" w:rsidR="00DE0C6F" w:rsidRPr="00541AE6" w:rsidRDefault="00DE0C6F" w:rsidP="00DE0C6F">
      <w:pPr>
        <w:pStyle w:val="h3"/>
        <w:rPr>
          <w:rFonts w:asciiTheme="minorHAnsi" w:hAnsiTheme="minorHAnsi" w:cstheme="minorHAnsi"/>
        </w:rPr>
      </w:pPr>
    </w:p>
    <w:p w14:paraId="4AD3D62E" w14:textId="77777777" w:rsidR="00DE0C6F" w:rsidRDefault="00DE0C6F" w:rsidP="00DE0C6F">
      <w:pPr>
        <w:pStyle w:val="h3"/>
        <w:rPr>
          <w:rFonts w:asciiTheme="minorHAnsi" w:hAnsiTheme="minorHAnsi" w:cstheme="minorHAnsi"/>
        </w:rPr>
      </w:pPr>
    </w:p>
    <w:p w14:paraId="71C7A095" w14:textId="4A0B59A0" w:rsidR="00DE0C6F" w:rsidRPr="00491529" w:rsidRDefault="06C7206C" w:rsidP="5D2CE045">
      <w:pPr>
        <w:pStyle w:val="h3"/>
        <w:ind w:firstLine="0"/>
        <w:rPr>
          <w:rStyle w:val="BodyChar"/>
          <w:rFonts w:asciiTheme="minorHAnsi" w:hAnsiTheme="minorHAnsi" w:cstheme="minorBidi"/>
          <w:sz w:val="24"/>
          <w:szCs w:val="24"/>
        </w:rPr>
      </w:pPr>
      <w:r w:rsidRPr="5D2CE045">
        <w:rPr>
          <w:rFonts w:asciiTheme="minorHAnsi" w:hAnsiTheme="minorHAnsi" w:cstheme="minorBidi"/>
        </w:rPr>
        <w:lastRenderedPageBreak/>
        <w:t xml:space="preserve">                          </w:t>
      </w:r>
      <w:r w:rsidR="00DE0C6F" w:rsidRPr="5D2CE045">
        <w:rPr>
          <w:rFonts w:asciiTheme="minorHAnsi" w:hAnsiTheme="minorHAnsi" w:cstheme="minorBidi"/>
        </w:rPr>
        <w:t>Role Purpose</w:t>
      </w:r>
    </w:p>
    <w:p w14:paraId="126862E0" w14:textId="7CCD42DB" w:rsidR="00DE0C6F" w:rsidRPr="00EF4769" w:rsidRDefault="00DE0C6F" w:rsidP="00DE0C6F">
      <w:r w:rsidRPr="65B53558">
        <w:rPr>
          <w:rFonts w:eastAsia="Times New Roman"/>
        </w:rPr>
        <w:t xml:space="preserve">The AoD/Dual Diagnosis clinician, employed by </w:t>
      </w:r>
      <w:r w:rsidR="297CED28" w:rsidRPr="65B53558">
        <w:rPr>
          <w:rFonts w:eastAsia="Times New Roman"/>
        </w:rPr>
        <w:t>Access Health and Community</w:t>
      </w:r>
      <w:r w:rsidRPr="65B53558">
        <w:rPr>
          <w:rFonts w:eastAsia="Times New Roman"/>
        </w:rPr>
        <w:t xml:space="preserve">, will draw upon their expertise working with adults (aged 26 and over) experiencing co-occurring mental health and AoD challenges.  </w:t>
      </w:r>
      <w:r w:rsidRPr="65B53558">
        <w:rPr>
          <w:rFonts w:eastAsia="Times New Roman"/>
          <w:color w:val="000000" w:themeColor="text1"/>
        </w:rPr>
        <w:t>Committed to enhancing the mental health and wellbeing of individuals accessing services at the Local, you will work within a harm-minimisation, recovery-oriented model to provide counselling, comprehensive assessment, and individualised treatment plans for people experiencing a range of mental health issues, and where appropriate, their families, carers, and supporters.</w:t>
      </w:r>
      <w:r w:rsidR="000E4D40" w:rsidRPr="65B53558">
        <w:rPr>
          <w:rFonts w:eastAsia="Times New Roman"/>
          <w:color w:val="000000" w:themeColor="text1"/>
        </w:rPr>
        <w:t xml:space="preserve"> </w:t>
      </w:r>
    </w:p>
    <w:p w14:paraId="49385AEE" w14:textId="60445E56" w:rsidR="004A3404" w:rsidRPr="0010286B" w:rsidRDefault="000E4D40" w:rsidP="0010286B">
      <w:pPr>
        <w:spacing w:after="170" w:line="259" w:lineRule="auto"/>
        <w:ind w:left="0" w:firstLine="0"/>
        <w:rPr>
          <w:rFonts w:eastAsia="Times"/>
          <w:kern w:val="0"/>
          <w:szCs w:val="20"/>
          <w:lang w:eastAsia="en-US"/>
          <w14:ligatures w14:val="none"/>
        </w:rPr>
      </w:pPr>
      <w:r>
        <w:rPr>
          <w:rFonts w:eastAsia="Times"/>
          <w:kern w:val="0"/>
          <w:szCs w:val="20"/>
          <w:lang w:eastAsia="en-US"/>
          <w14:ligatures w14:val="none"/>
        </w:rPr>
        <w:t xml:space="preserve"> </w:t>
      </w:r>
    </w:p>
    <w:p w14:paraId="10EFD26E" w14:textId="77777777" w:rsidR="0010286B" w:rsidRPr="0010286B" w:rsidRDefault="0010286B" w:rsidP="0010286B">
      <w:pPr>
        <w:spacing w:after="170" w:line="259" w:lineRule="auto"/>
        <w:ind w:left="0" w:firstLine="0"/>
        <w:rPr>
          <w:rFonts w:eastAsia="Times"/>
          <w:kern w:val="0"/>
          <w:szCs w:val="20"/>
          <w:lang w:eastAsia="en-US"/>
          <w14:ligatures w14:val="none"/>
        </w:rPr>
      </w:pPr>
      <w:r w:rsidRPr="0010286B">
        <w:rPr>
          <w:rFonts w:eastAsia="Times"/>
          <w:kern w:val="0"/>
          <w:szCs w:val="20"/>
          <w:lang w:eastAsia="en-US"/>
          <w14:ligatures w14:val="none"/>
        </w:rPr>
        <w:t>  </w:t>
      </w:r>
    </w:p>
    <w:p w14:paraId="4726F14F" w14:textId="70E102DB" w:rsidR="002F43B5" w:rsidRDefault="002F43B5" w:rsidP="002F43B5">
      <w:pPr>
        <w:pStyle w:val="Heading1"/>
        <w:spacing w:after="0"/>
        <w:ind w:left="-5"/>
      </w:pPr>
      <w:r>
        <w:t xml:space="preserve">Required Values &amp; Behaviours  </w:t>
      </w:r>
    </w:p>
    <w:p w14:paraId="5DA1BF65" w14:textId="77777777" w:rsidR="002F43B5" w:rsidRPr="002F43B5" w:rsidRDefault="002F43B5" w:rsidP="002F43B5"/>
    <w:p w14:paraId="645C5BCD" w14:textId="77777777" w:rsidR="002F43B5" w:rsidRPr="00E931C4" w:rsidRDefault="002F43B5" w:rsidP="002F43B5">
      <w:r w:rsidRPr="00E931C4">
        <w:rPr>
          <w:b/>
          <w:bCs/>
        </w:rPr>
        <w:t>Authenticity and Integrity:</w:t>
      </w:r>
      <w:r w:rsidRPr="00E931C4">
        <w:t xml:space="preserve"> Bring whole selves to work, recognizing community and wellbeing belongs to all</w:t>
      </w:r>
    </w:p>
    <w:p w14:paraId="463AA7C1" w14:textId="77777777" w:rsidR="002F43B5" w:rsidRPr="00E931C4" w:rsidRDefault="002F43B5" w:rsidP="002F43B5">
      <w:r w:rsidRPr="00E931C4">
        <w:rPr>
          <w:b/>
          <w:bCs/>
        </w:rPr>
        <w:t>Compassion:</w:t>
      </w:r>
      <w:r w:rsidRPr="00E931C4">
        <w:t xml:space="preserve"> Commit to compassionate approach and understanding, leading with curiosity</w:t>
      </w:r>
    </w:p>
    <w:p w14:paraId="5342809D" w14:textId="77777777" w:rsidR="002F43B5" w:rsidRPr="00E931C4" w:rsidRDefault="002F43B5" w:rsidP="002F43B5">
      <w:r w:rsidRPr="00E931C4">
        <w:rPr>
          <w:b/>
          <w:bCs/>
        </w:rPr>
        <w:t>Respectful Collaboration:</w:t>
      </w:r>
      <w:r w:rsidRPr="00E931C4">
        <w:t xml:space="preserve"> Respect different experiences and organizational views, recognizing we all have something to learn</w:t>
      </w:r>
    </w:p>
    <w:p w14:paraId="394CD749" w14:textId="77777777" w:rsidR="002F43B5" w:rsidRPr="00E931C4" w:rsidRDefault="002F43B5" w:rsidP="002F43B5">
      <w:pPr>
        <w:rPr>
          <w:b/>
          <w:bCs/>
        </w:rPr>
      </w:pPr>
      <w:r w:rsidRPr="00E931C4">
        <w:rPr>
          <w:b/>
          <w:bCs/>
        </w:rPr>
        <w:t>Quality and Safety:</w:t>
      </w:r>
    </w:p>
    <w:p w14:paraId="53EBD39A" w14:textId="77777777" w:rsidR="002F43B5" w:rsidRPr="00E931C4" w:rsidRDefault="002F43B5" w:rsidP="002F43B5">
      <w:pPr>
        <w:pStyle w:val="ListParagraph"/>
        <w:numPr>
          <w:ilvl w:val="0"/>
          <w:numId w:val="15"/>
        </w:numPr>
      </w:pPr>
      <w:r w:rsidRPr="00E931C4">
        <w:t>Identify and report risks promptly with prevention strategies</w:t>
      </w:r>
    </w:p>
    <w:p w14:paraId="19218ABF" w14:textId="77777777" w:rsidR="002F43B5" w:rsidRPr="00E931C4" w:rsidRDefault="002F43B5" w:rsidP="002F43B5">
      <w:pPr>
        <w:pStyle w:val="ListParagraph"/>
        <w:numPr>
          <w:ilvl w:val="0"/>
          <w:numId w:val="15"/>
        </w:numPr>
      </w:pPr>
      <w:r w:rsidRPr="00E931C4">
        <w:t>Take reasonable care for personal and consumer safety</w:t>
      </w:r>
    </w:p>
    <w:p w14:paraId="36D48606" w14:textId="77777777" w:rsidR="002F43B5" w:rsidRPr="00E931C4" w:rsidRDefault="002F43B5" w:rsidP="002F43B5">
      <w:pPr>
        <w:pStyle w:val="ListParagraph"/>
        <w:numPr>
          <w:ilvl w:val="0"/>
          <w:numId w:val="15"/>
        </w:numPr>
      </w:pPr>
      <w:r w:rsidRPr="00E931C4">
        <w:t>Participate in workplace health and safety initiatives</w:t>
      </w:r>
    </w:p>
    <w:p w14:paraId="12265658" w14:textId="77777777" w:rsidR="002F43B5" w:rsidRPr="00E931C4" w:rsidRDefault="002F43B5" w:rsidP="002F43B5">
      <w:pPr>
        <w:pStyle w:val="ListParagraph"/>
        <w:numPr>
          <w:ilvl w:val="0"/>
          <w:numId w:val="15"/>
        </w:numPr>
      </w:pPr>
      <w:r w:rsidRPr="00E931C4">
        <w:t>Comply with all policies and procedures</w:t>
      </w:r>
    </w:p>
    <w:p w14:paraId="63CB305A" w14:textId="77777777" w:rsidR="002F43B5" w:rsidRPr="00E931C4" w:rsidRDefault="002F43B5" w:rsidP="002F43B5">
      <w:pPr>
        <w:pStyle w:val="ListParagraph"/>
        <w:numPr>
          <w:ilvl w:val="0"/>
          <w:numId w:val="15"/>
        </w:numPr>
      </w:pPr>
      <w:r w:rsidRPr="00E931C4">
        <w:t>Maintain confidentiality per privacy legislation</w:t>
      </w:r>
    </w:p>
    <w:p w14:paraId="050AEA5B" w14:textId="77777777" w:rsidR="002F43B5" w:rsidRPr="00E931C4" w:rsidRDefault="002F43B5" w:rsidP="002F43B5">
      <w:pPr>
        <w:pStyle w:val="ListParagraph"/>
        <w:numPr>
          <w:ilvl w:val="0"/>
          <w:numId w:val="15"/>
        </w:numPr>
      </w:pPr>
      <w:r w:rsidRPr="00E931C4">
        <w:t>Involve consumers/carers in quality improvement activities</w:t>
      </w:r>
    </w:p>
    <w:p w14:paraId="0ECD49A0" w14:textId="77777777" w:rsidR="002F43B5" w:rsidRPr="00E931C4" w:rsidRDefault="002F43B5" w:rsidP="002F43B5">
      <w:r w:rsidRPr="00E931C4">
        <w:rPr>
          <w:b/>
          <w:bCs/>
        </w:rPr>
        <w:t>Excellence and Appreciation:</w:t>
      </w:r>
      <w:r w:rsidRPr="00E931C4">
        <w:t xml:space="preserve"> Evidence-based work with continuous quality improvement for excellent outcomes</w:t>
      </w:r>
    </w:p>
    <w:p w14:paraId="0B852502" w14:textId="598E8198" w:rsidR="002F43B5" w:rsidRDefault="002F43B5" w:rsidP="002F43B5">
      <w:r w:rsidRPr="00E931C4">
        <w:rPr>
          <w:b/>
          <w:bCs/>
        </w:rPr>
        <w:t>Commitment to Reconciliation:</w:t>
      </w:r>
      <w:r w:rsidRPr="00E931C4">
        <w:t xml:space="preserve"> Work towards culturally aware and safe services for First Nations Community Member</w:t>
      </w:r>
      <w:r w:rsidR="002C2583">
        <w:t>s</w:t>
      </w:r>
    </w:p>
    <w:p w14:paraId="68AA73B2" w14:textId="77777777" w:rsidR="002F43B5" w:rsidRDefault="002F43B5" w:rsidP="002F43B5"/>
    <w:p w14:paraId="077BCED3" w14:textId="6E25725E" w:rsidR="00877D6B" w:rsidRDefault="00301539" w:rsidP="002F43B5">
      <w:pPr>
        <w:pStyle w:val="Heading1"/>
      </w:pPr>
      <w:r>
        <w:t xml:space="preserve">Key areas of accountability  </w:t>
      </w:r>
    </w:p>
    <w:p w14:paraId="796BCFA4" w14:textId="77777777" w:rsidR="00BF7D24" w:rsidRPr="00BF7D24" w:rsidRDefault="00BF7D24" w:rsidP="00BF7D24"/>
    <w:tbl>
      <w:tblPr>
        <w:tblStyle w:val="TableGrid0"/>
        <w:tblW w:w="0" w:type="auto"/>
        <w:tblInd w:w="10" w:type="dxa"/>
        <w:tblLook w:val="04A0" w:firstRow="1" w:lastRow="0" w:firstColumn="1" w:lastColumn="0" w:noHBand="0" w:noVBand="1"/>
      </w:tblPr>
      <w:tblGrid>
        <w:gridCol w:w="2820"/>
        <w:gridCol w:w="6167"/>
      </w:tblGrid>
      <w:tr w:rsidR="00E931C4" w14:paraId="7E13334A" w14:textId="77777777" w:rsidTr="65B53558">
        <w:tc>
          <w:tcPr>
            <w:tcW w:w="2820" w:type="dxa"/>
          </w:tcPr>
          <w:p w14:paraId="7C03428B" w14:textId="6F8F021F" w:rsidR="00E931C4" w:rsidRDefault="00E931C4" w:rsidP="00E931C4">
            <w:pPr>
              <w:ind w:left="0" w:firstLine="0"/>
            </w:pPr>
            <w:r>
              <w:rPr>
                <w:b/>
                <w:color w:val="3C6BA2"/>
                <w:sz w:val="22"/>
              </w:rPr>
              <w:t xml:space="preserve">Area </w:t>
            </w:r>
          </w:p>
        </w:tc>
        <w:tc>
          <w:tcPr>
            <w:tcW w:w="6167" w:type="dxa"/>
          </w:tcPr>
          <w:p w14:paraId="241CC08A" w14:textId="5C514756" w:rsidR="00E931C4" w:rsidRDefault="00E931C4" w:rsidP="00E931C4">
            <w:pPr>
              <w:ind w:left="0" w:firstLine="0"/>
            </w:pPr>
            <w:r>
              <w:rPr>
                <w:b/>
                <w:color w:val="3C6BA2"/>
                <w:sz w:val="22"/>
              </w:rPr>
              <w:t xml:space="preserve">Deliverable </w:t>
            </w:r>
          </w:p>
        </w:tc>
      </w:tr>
      <w:tr w:rsidR="00E931C4" w14:paraId="4CC2733E" w14:textId="77777777" w:rsidTr="65B53558">
        <w:tc>
          <w:tcPr>
            <w:tcW w:w="2820" w:type="dxa"/>
          </w:tcPr>
          <w:p w14:paraId="1DF570E2" w14:textId="77777777" w:rsidR="004A3404" w:rsidRDefault="004A3404" w:rsidP="004A3404">
            <w:pPr>
              <w:ind w:left="0" w:firstLine="0"/>
            </w:pPr>
          </w:p>
          <w:p w14:paraId="6BF85CC6" w14:textId="77777777" w:rsidR="004A3404" w:rsidRDefault="004A3404" w:rsidP="004A3404">
            <w:pPr>
              <w:ind w:left="0" w:firstLine="0"/>
            </w:pPr>
            <w:r>
              <w:t xml:space="preserve"> </w:t>
            </w:r>
          </w:p>
          <w:p w14:paraId="41A390D3" w14:textId="27E62E7C" w:rsidR="00E931C4" w:rsidRDefault="1303BC20" w:rsidP="00E931C4">
            <w:pPr>
              <w:ind w:left="0" w:firstLine="0"/>
            </w:pPr>
            <w:r>
              <w:t>Participant Support</w:t>
            </w:r>
          </w:p>
        </w:tc>
        <w:tc>
          <w:tcPr>
            <w:tcW w:w="6167" w:type="dxa"/>
          </w:tcPr>
          <w:p w14:paraId="1434A383" w14:textId="77777777" w:rsidR="00565448" w:rsidRDefault="1303BC20" w:rsidP="65B53558">
            <w:pPr>
              <w:pStyle w:val="paragraph"/>
              <w:numPr>
                <w:ilvl w:val="0"/>
                <w:numId w:val="43"/>
              </w:numPr>
              <w:spacing w:before="0" w:beforeAutospacing="0" w:after="0" w:afterAutospacing="0"/>
              <w:rPr>
                <w:rFonts w:ascii="Arial" w:eastAsia="Times" w:hAnsi="Arial" w:cs="Arial"/>
                <w:sz w:val="21"/>
                <w:szCs w:val="21"/>
                <w:lang w:eastAsia="en-US"/>
              </w:rPr>
            </w:pPr>
            <w:r w:rsidRPr="65B53558">
              <w:rPr>
                <w:rFonts w:ascii="Arial" w:hAnsi="Arial" w:cs="Arial"/>
                <w:color w:val="000000" w:themeColor="text1"/>
                <w:sz w:val="21"/>
                <w:szCs w:val="21"/>
              </w:rPr>
              <w:t>Conduct integrated dual diagnosis and person-centred assessments, including risk assessments, for individuals seeking support from the Local.</w:t>
            </w:r>
          </w:p>
          <w:p w14:paraId="24CDA5FC" w14:textId="2BB12818" w:rsidR="00565448" w:rsidRDefault="1303BC20" w:rsidP="65B53558">
            <w:pPr>
              <w:pStyle w:val="paragraph"/>
              <w:numPr>
                <w:ilvl w:val="0"/>
                <w:numId w:val="43"/>
              </w:numPr>
              <w:spacing w:before="0" w:beforeAutospacing="0" w:after="0" w:afterAutospacing="0"/>
              <w:rPr>
                <w:rFonts w:ascii="Arial" w:hAnsi="Arial" w:cs="Arial"/>
                <w:color w:val="000000" w:themeColor="text1"/>
                <w:sz w:val="21"/>
                <w:szCs w:val="21"/>
                <w:lang w:eastAsia="en-US"/>
              </w:rPr>
            </w:pPr>
            <w:r w:rsidRPr="65B53558">
              <w:rPr>
                <w:rFonts w:ascii="Arial" w:hAnsi="Arial" w:cs="Arial"/>
                <w:color w:val="000000" w:themeColor="text1"/>
                <w:sz w:val="21"/>
                <w:szCs w:val="21"/>
              </w:rPr>
              <w:t>Utilise statewide AOD assessment tools, along with other relevant assessment tools and outcome measures as required by the Local.</w:t>
            </w:r>
          </w:p>
          <w:p w14:paraId="229326FD" w14:textId="77777777" w:rsidR="00565448" w:rsidRDefault="1303BC20" w:rsidP="65B53558">
            <w:pPr>
              <w:pStyle w:val="paragraph"/>
              <w:numPr>
                <w:ilvl w:val="0"/>
                <w:numId w:val="43"/>
              </w:numPr>
              <w:spacing w:before="0" w:beforeAutospacing="0" w:after="0" w:afterAutospacing="0"/>
              <w:rPr>
                <w:rFonts w:ascii="Arial" w:hAnsi="Arial" w:cs="Arial"/>
                <w:sz w:val="21"/>
                <w:szCs w:val="21"/>
              </w:rPr>
            </w:pPr>
            <w:r w:rsidRPr="65B53558">
              <w:rPr>
                <w:rFonts w:ascii="Arial" w:hAnsi="Arial" w:cs="Arial"/>
                <w:color w:val="000000" w:themeColor="text1"/>
                <w:sz w:val="21"/>
                <w:szCs w:val="21"/>
              </w:rPr>
              <w:t>Provide hi</w:t>
            </w:r>
            <w:r w:rsidRPr="65B53558">
              <w:rPr>
                <w:rFonts w:ascii="Arial" w:eastAsiaTheme="minorEastAsia" w:hAnsi="Arial" w:cs="Arial"/>
                <w:sz w:val="21"/>
                <w:szCs w:val="21"/>
              </w:rPr>
              <w:t>gh quality engagement and supports to individuals and their families where appropriate.</w:t>
            </w:r>
          </w:p>
          <w:p w14:paraId="47A1C7FA" w14:textId="2077B6EB" w:rsidR="00565448" w:rsidRDefault="1303BC20" w:rsidP="65B53558">
            <w:pPr>
              <w:pStyle w:val="paragraph"/>
              <w:numPr>
                <w:ilvl w:val="0"/>
                <w:numId w:val="43"/>
              </w:numPr>
              <w:spacing w:before="0" w:beforeAutospacing="0" w:after="0" w:afterAutospacing="0"/>
              <w:rPr>
                <w:rFonts w:ascii="Arial" w:hAnsi="Arial" w:cs="Arial"/>
                <w:sz w:val="21"/>
                <w:szCs w:val="21"/>
              </w:rPr>
            </w:pPr>
            <w:r w:rsidRPr="65B53558">
              <w:rPr>
                <w:rFonts w:ascii="Arial" w:hAnsi="Arial" w:cs="Arial"/>
                <w:sz w:val="21"/>
                <w:szCs w:val="21"/>
              </w:rPr>
              <w:t>Develop individualised care plans ensuring participants’ access to the broad range of supports available in the Local and externally.</w:t>
            </w:r>
          </w:p>
          <w:p w14:paraId="5BA1E560" w14:textId="465BE893" w:rsidR="00565448" w:rsidRDefault="1303BC20" w:rsidP="65B53558">
            <w:pPr>
              <w:pStyle w:val="paragraph"/>
              <w:numPr>
                <w:ilvl w:val="0"/>
                <w:numId w:val="43"/>
              </w:numPr>
              <w:spacing w:before="0" w:beforeAutospacing="0" w:after="0" w:afterAutospacing="0"/>
              <w:rPr>
                <w:rFonts w:ascii="Arial" w:hAnsi="Arial" w:cs="Arial"/>
                <w:sz w:val="21"/>
                <w:szCs w:val="21"/>
              </w:rPr>
            </w:pPr>
            <w:r w:rsidRPr="65B53558">
              <w:rPr>
                <w:rFonts w:ascii="Arial" w:hAnsi="Arial" w:cs="Arial"/>
                <w:sz w:val="21"/>
                <w:szCs w:val="21"/>
              </w:rPr>
              <w:t>Participate in case conferencing, secondary consultations and review meetings as needed.</w:t>
            </w:r>
          </w:p>
          <w:p w14:paraId="57222BEA" w14:textId="4EF630A9" w:rsidR="00565448" w:rsidRDefault="1303BC20" w:rsidP="65B53558">
            <w:pPr>
              <w:pStyle w:val="paragraph"/>
              <w:numPr>
                <w:ilvl w:val="0"/>
                <w:numId w:val="43"/>
              </w:numPr>
              <w:spacing w:before="0" w:beforeAutospacing="0" w:after="0" w:afterAutospacing="0"/>
              <w:rPr>
                <w:rFonts w:ascii="Arial" w:hAnsi="Arial" w:cs="Arial"/>
                <w:sz w:val="21"/>
                <w:szCs w:val="21"/>
              </w:rPr>
            </w:pPr>
            <w:r w:rsidRPr="65B53558">
              <w:rPr>
                <w:rFonts w:ascii="Arial" w:hAnsi="Arial" w:cs="Arial"/>
                <w:sz w:val="21"/>
                <w:szCs w:val="21"/>
              </w:rPr>
              <w:t>Provide brief intervention, crisis management and relapse prevention, utilising a harm reduction approach.</w:t>
            </w:r>
          </w:p>
          <w:p w14:paraId="72ABD545" w14:textId="77777777" w:rsidR="00565448" w:rsidRDefault="1303BC20" w:rsidP="65B53558">
            <w:pPr>
              <w:pStyle w:val="paragraph"/>
              <w:numPr>
                <w:ilvl w:val="0"/>
                <w:numId w:val="43"/>
              </w:numPr>
              <w:spacing w:before="0" w:beforeAutospacing="0" w:after="0" w:afterAutospacing="0"/>
              <w:rPr>
                <w:rFonts w:ascii="Arial" w:hAnsi="Arial" w:cs="Arial"/>
                <w:sz w:val="21"/>
                <w:szCs w:val="21"/>
              </w:rPr>
            </w:pPr>
            <w:r w:rsidRPr="65B53558">
              <w:rPr>
                <w:rFonts w:ascii="Arial" w:hAnsi="Arial" w:cs="Arial"/>
                <w:sz w:val="21"/>
                <w:szCs w:val="21"/>
              </w:rPr>
              <w:lastRenderedPageBreak/>
              <w:t xml:space="preserve">Participate in care coordination practices that support the participant’s journey through relevant treatment services.  </w:t>
            </w:r>
          </w:p>
          <w:p w14:paraId="05F19C26" w14:textId="77777777" w:rsidR="00565448" w:rsidRDefault="1303BC20" w:rsidP="65B53558">
            <w:pPr>
              <w:pStyle w:val="paragraph"/>
              <w:numPr>
                <w:ilvl w:val="0"/>
                <w:numId w:val="43"/>
              </w:numPr>
              <w:spacing w:before="0" w:beforeAutospacing="0" w:after="0" w:afterAutospacing="0"/>
              <w:rPr>
                <w:rFonts w:ascii="Arial" w:hAnsi="Arial" w:cs="Arial"/>
                <w:sz w:val="21"/>
                <w:szCs w:val="21"/>
              </w:rPr>
            </w:pPr>
            <w:r w:rsidRPr="65B53558">
              <w:rPr>
                <w:rFonts w:ascii="Arial" w:hAnsi="Arial" w:cs="Arial"/>
                <w:sz w:val="21"/>
                <w:szCs w:val="21"/>
              </w:rPr>
              <w:t xml:space="preserve">Complete assessments, reports and documentation to a high standard and in a timely manner and maintain accurate and up to date participant files. </w:t>
            </w:r>
          </w:p>
          <w:p w14:paraId="092984F0" w14:textId="77777777" w:rsidR="00565448" w:rsidRDefault="1303BC20" w:rsidP="65B53558">
            <w:pPr>
              <w:pStyle w:val="paragraph"/>
              <w:numPr>
                <w:ilvl w:val="0"/>
                <w:numId w:val="43"/>
              </w:numPr>
              <w:spacing w:before="0" w:beforeAutospacing="0" w:after="0" w:afterAutospacing="0"/>
              <w:rPr>
                <w:rFonts w:ascii="Arial" w:hAnsi="Arial" w:cs="Arial"/>
                <w:sz w:val="21"/>
                <w:szCs w:val="21"/>
              </w:rPr>
            </w:pPr>
            <w:r w:rsidRPr="65B53558">
              <w:rPr>
                <w:rFonts w:ascii="Arial" w:hAnsi="Arial" w:cs="Arial"/>
                <w:sz w:val="21"/>
                <w:szCs w:val="21"/>
              </w:rPr>
              <w:t>Work with individuals holistically and contextually, considering systems, institutions, families, cultures, communities, and ethnicity.</w:t>
            </w:r>
          </w:p>
          <w:p w14:paraId="59ED879B" w14:textId="77777777" w:rsidR="00565448" w:rsidRDefault="1303BC20" w:rsidP="65B53558">
            <w:pPr>
              <w:pStyle w:val="paragraph"/>
              <w:numPr>
                <w:ilvl w:val="0"/>
                <w:numId w:val="43"/>
              </w:numPr>
              <w:spacing w:before="0" w:beforeAutospacing="0" w:after="0" w:afterAutospacing="0"/>
              <w:rPr>
                <w:rFonts w:ascii="Arial" w:hAnsi="Arial" w:cs="Arial"/>
                <w:sz w:val="21"/>
                <w:szCs w:val="21"/>
              </w:rPr>
            </w:pPr>
            <w:r w:rsidRPr="65B53558">
              <w:rPr>
                <w:rFonts w:ascii="Arial" w:hAnsi="Arial" w:cs="Arial"/>
                <w:sz w:val="21"/>
                <w:szCs w:val="21"/>
              </w:rPr>
              <w:t>Maintain close networks and relationships with the AoD sector to provide participants seamless experiences of accessing other AoD services and supports, where needed</w:t>
            </w:r>
          </w:p>
          <w:p w14:paraId="221BDF82" w14:textId="48D735D8" w:rsidR="00565448" w:rsidRDefault="1303BC20" w:rsidP="65B53558">
            <w:pPr>
              <w:pStyle w:val="ListParagraph"/>
              <w:numPr>
                <w:ilvl w:val="0"/>
                <w:numId w:val="43"/>
              </w:numPr>
              <w:spacing w:after="0" w:line="240" w:lineRule="auto"/>
              <w:rPr>
                <w:rFonts w:eastAsia="Times"/>
              </w:rPr>
            </w:pPr>
            <w:r w:rsidRPr="65B53558">
              <w:rPr>
                <w:rFonts w:eastAsia="Times"/>
              </w:rPr>
              <w:t>Work as part of a multidisciplinary team to contribute to service and team development and the promotion of the Local and its services.</w:t>
            </w:r>
          </w:p>
          <w:p w14:paraId="3AF7BAB5" w14:textId="18346326" w:rsidR="00565448" w:rsidRDefault="00565448" w:rsidP="65B53558"/>
        </w:tc>
      </w:tr>
      <w:tr w:rsidR="00E931C4" w14:paraId="516EE3AB" w14:textId="77777777" w:rsidTr="65B53558">
        <w:trPr>
          <w:trHeight w:val="2167"/>
        </w:trPr>
        <w:tc>
          <w:tcPr>
            <w:tcW w:w="2820" w:type="dxa"/>
          </w:tcPr>
          <w:p w14:paraId="5ACBE1EC" w14:textId="5F349715" w:rsidR="00E931C4" w:rsidRDefault="002175F3" w:rsidP="00E931C4">
            <w:pPr>
              <w:ind w:left="0" w:firstLine="0"/>
            </w:pPr>
            <w:r>
              <w:lastRenderedPageBreak/>
              <w:t xml:space="preserve">Safety and </w:t>
            </w:r>
            <w:r w:rsidRPr="002175F3">
              <w:rPr>
                <w:b/>
                <w:bCs/>
              </w:rPr>
              <w:t xml:space="preserve">continuous quality improvement  </w:t>
            </w:r>
          </w:p>
        </w:tc>
        <w:tc>
          <w:tcPr>
            <w:tcW w:w="6167" w:type="dxa"/>
          </w:tcPr>
          <w:p w14:paraId="63B8C36C" w14:textId="1312220D" w:rsidR="004A3404" w:rsidRPr="004A3404" w:rsidRDefault="004A3404" w:rsidP="004A3404">
            <w:pPr>
              <w:pStyle w:val="ListParagraph"/>
              <w:numPr>
                <w:ilvl w:val="0"/>
                <w:numId w:val="28"/>
              </w:numPr>
            </w:pPr>
            <w:r w:rsidRPr="004A3404">
              <w:t xml:space="preserve">Encourage the safety and well-being of participants and </w:t>
            </w:r>
            <w:r w:rsidR="00884516">
              <w:t xml:space="preserve">escalate </w:t>
            </w:r>
            <w:r w:rsidRPr="004A3404">
              <w:t xml:space="preserve">any concerns, issues or incidents arising </w:t>
            </w:r>
            <w:r w:rsidR="00884516">
              <w:t>in line with the Escalation Guideline.</w:t>
            </w:r>
          </w:p>
          <w:p w14:paraId="422DEC5D" w14:textId="1CACEBAE" w:rsidR="004A3404" w:rsidRPr="004A3404" w:rsidRDefault="004A3404" w:rsidP="004A3404">
            <w:pPr>
              <w:pStyle w:val="ListParagraph"/>
              <w:numPr>
                <w:ilvl w:val="0"/>
                <w:numId w:val="28"/>
              </w:numPr>
            </w:pPr>
            <w:r w:rsidRPr="004A3404">
              <w:t xml:space="preserve">Complete incident reports </w:t>
            </w:r>
            <w:r w:rsidR="00884516">
              <w:t xml:space="preserve">in Riskman in line with the Incident Management Guideline. </w:t>
            </w:r>
            <w:r w:rsidRPr="004A3404">
              <w:t>  </w:t>
            </w:r>
          </w:p>
          <w:p w14:paraId="76D1755D" w14:textId="4D29D1AC" w:rsidR="004A3404" w:rsidRPr="004A3404" w:rsidRDefault="00884516" w:rsidP="004A3404">
            <w:pPr>
              <w:pStyle w:val="ListParagraph"/>
              <w:numPr>
                <w:ilvl w:val="0"/>
                <w:numId w:val="28"/>
              </w:numPr>
            </w:pPr>
            <w:r>
              <w:t>Support</w:t>
            </w:r>
            <w:r w:rsidR="004A3404" w:rsidRPr="004A3404">
              <w:t xml:space="preserve"> the maintenance of a safe and healthy working environment by following work health and safety policies and procedures, including location specific training</w:t>
            </w:r>
            <w:r>
              <w:t>.</w:t>
            </w:r>
            <w:r w:rsidR="004A3404" w:rsidRPr="004A3404">
              <w:t>  </w:t>
            </w:r>
          </w:p>
          <w:p w14:paraId="4217E19B" w14:textId="77777777" w:rsidR="006B1532" w:rsidRDefault="006B1532" w:rsidP="006B1532">
            <w:pPr>
              <w:numPr>
                <w:ilvl w:val="0"/>
                <w:numId w:val="28"/>
              </w:numPr>
              <w:contextualSpacing/>
              <w:rPr>
                <w:rFonts w:eastAsia="Times New Roman"/>
                <w14:ligatures w14:val="none"/>
              </w:rPr>
            </w:pPr>
            <w:r w:rsidRPr="006B1532">
              <w:rPr>
                <w:rFonts w:eastAsia="Times New Roman"/>
                <w14:ligatures w14:val="none"/>
              </w:rPr>
              <w:t xml:space="preserve">Ensure compliance with discipline-specific professional codes of practice </w:t>
            </w:r>
          </w:p>
          <w:p w14:paraId="3E312866" w14:textId="37BF02B2" w:rsidR="00880EC9" w:rsidRPr="006B1532" w:rsidRDefault="00880EC9" w:rsidP="006B1532">
            <w:pPr>
              <w:numPr>
                <w:ilvl w:val="0"/>
                <w:numId w:val="28"/>
              </w:numPr>
              <w:contextualSpacing/>
              <w:rPr>
                <w:rFonts w:eastAsia="Times New Roman"/>
                <w14:ligatures w14:val="none"/>
              </w:rPr>
            </w:pPr>
            <w:r>
              <w:rPr>
                <w:rFonts w:eastAsia="Times New Roman"/>
                <w14:ligatures w14:val="none"/>
              </w:rPr>
              <w:t>Commitment to ongoing personal and professional development</w:t>
            </w:r>
          </w:p>
          <w:p w14:paraId="5AA6F0C0" w14:textId="577FFE13" w:rsidR="002175F3" w:rsidRDefault="002175F3" w:rsidP="00884516">
            <w:pPr>
              <w:pStyle w:val="ListParagraph"/>
              <w:numPr>
                <w:ilvl w:val="0"/>
                <w:numId w:val="28"/>
              </w:numPr>
            </w:pPr>
            <w:r>
              <w:t>Engag</w:t>
            </w:r>
            <w:r w:rsidR="00884516">
              <w:t xml:space="preserve">e and encourage </w:t>
            </w:r>
            <w:r>
              <w:t>Participant</w:t>
            </w:r>
            <w:r w:rsidRPr="00B64F80">
              <w:t xml:space="preserve"> feedback </w:t>
            </w:r>
            <w:r w:rsidR="00884516">
              <w:t xml:space="preserve">to improve service delivery outcomes. </w:t>
            </w:r>
          </w:p>
        </w:tc>
      </w:tr>
      <w:tr w:rsidR="00E931C4" w14:paraId="2F7C2763" w14:textId="77777777" w:rsidTr="65B53558">
        <w:tc>
          <w:tcPr>
            <w:tcW w:w="2820" w:type="dxa"/>
          </w:tcPr>
          <w:p w14:paraId="081300DF" w14:textId="2B0F03DB" w:rsidR="00E931C4" w:rsidRDefault="00E931C4" w:rsidP="00E931C4">
            <w:pPr>
              <w:ind w:left="0" w:firstLine="0"/>
            </w:pPr>
            <w:r>
              <w:t xml:space="preserve">Effective and efficient </w:t>
            </w:r>
            <w:r w:rsidRPr="002175F3">
              <w:rPr>
                <w:b/>
                <w:bCs/>
              </w:rPr>
              <w:t>information and knowledge management</w:t>
            </w:r>
            <w:r>
              <w:t xml:space="preserve">  </w:t>
            </w:r>
          </w:p>
        </w:tc>
        <w:tc>
          <w:tcPr>
            <w:tcW w:w="6167" w:type="dxa"/>
          </w:tcPr>
          <w:p w14:paraId="1E73FBBC" w14:textId="43616CA3" w:rsidR="001174E2" w:rsidRPr="006B0F09" w:rsidRDefault="001174E2" w:rsidP="006B0F09">
            <w:pPr>
              <w:pStyle w:val="ListParagraph"/>
              <w:numPr>
                <w:ilvl w:val="0"/>
                <w:numId w:val="38"/>
              </w:numPr>
              <w:rPr>
                <w:lang w:val="en-US"/>
              </w:rPr>
            </w:pPr>
            <w:r w:rsidRPr="006B0F09">
              <w:rPr>
                <w:lang w:val="en-US"/>
              </w:rPr>
              <w:t xml:space="preserve">Uphold and promote </w:t>
            </w:r>
            <w:r w:rsidR="00030FCF">
              <w:rPr>
                <w:lang w:val="en-US"/>
              </w:rPr>
              <w:t>participant</w:t>
            </w:r>
            <w:r w:rsidRPr="006B0F09">
              <w:rPr>
                <w:lang w:val="en-US"/>
              </w:rPr>
              <w:t xml:space="preserve"> confidentiality while affirming and supporting the participants’ rights and responsibilities</w:t>
            </w:r>
          </w:p>
          <w:p w14:paraId="65E3142F" w14:textId="0DB1001B" w:rsidR="001174E2" w:rsidRPr="006B0F09" w:rsidRDefault="001174E2" w:rsidP="006B0F09">
            <w:pPr>
              <w:pStyle w:val="ListParagraph"/>
              <w:numPr>
                <w:ilvl w:val="0"/>
                <w:numId w:val="38"/>
              </w:numPr>
              <w:rPr>
                <w:lang w:val="en-US"/>
              </w:rPr>
            </w:pPr>
            <w:r w:rsidRPr="006B0F09">
              <w:rPr>
                <w:lang w:val="en-US"/>
              </w:rPr>
              <w:t>Ensure documentation is maintained in the participant management system as required to meet statutory requirements and Wellways Policy</w:t>
            </w:r>
          </w:p>
          <w:p w14:paraId="5C1512B9" w14:textId="775CFA0A" w:rsidR="002175F3" w:rsidRDefault="002175F3" w:rsidP="002175F3">
            <w:pPr>
              <w:pStyle w:val="ListParagraph"/>
              <w:ind w:firstLine="0"/>
            </w:pPr>
          </w:p>
        </w:tc>
      </w:tr>
    </w:tbl>
    <w:p w14:paraId="01105438" w14:textId="77777777" w:rsidR="00877D6B" w:rsidRDefault="00877D6B">
      <w:pPr>
        <w:sectPr w:rsidR="00877D6B">
          <w:headerReference w:type="even" r:id="rId10"/>
          <w:headerReference w:type="default" r:id="rId11"/>
          <w:footerReference w:type="even" r:id="rId12"/>
          <w:footerReference w:type="default" r:id="rId13"/>
          <w:headerReference w:type="first" r:id="rId14"/>
          <w:footerReference w:type="first" r:id="rId15"/>
          <w:pgSz w:w="11905" w:h="16840"/>
          <w:pgMar w:top="2564" w:right="1457" w:bottom="1071" w:left="1441" w:header="585" w:footer="401" w:gutter="0"/>
          <w:cols w:space="720"/>
        </w:sectPr>
      </w:pPr>
    </w:p>
    <w:p w14:paraId="6A7B991F" w14:textId="77777777" w:rsidR="00877D6B" w:rsidRDefault="00301539">
      <w:pPr>
        <w:pStyle w:val="Heading1"/>
        <w:spacing w:after="0"/>
        <w:ind w:left="-5"/>
      </w:pPr>
      <w:r>
        <w:lastRenderedPageBreak/>
        <w:t xml:space="preserve">Key Requirements  </w:t>
      </w:r>
    </w:p>
    <w:p w14:paraId="61264795" w14:textId="77777777" w:rsidR="00FD0D18" w:rsidRPr="00FD0D18" w:rsidRDefault="00FD0D18" w:rsidP="00FD0D18"/>
    <w:tbl>
      <w:tblPr>
        <w:tblStyle w:val="TableGrid"/>
        <w:tblW w:w="9019" w:type="dxa"/>
        <w:tblInd w:w="5" w:type="dxa"/>
        <w:tblCellMar>
          <w:top w:w="5" w:type="dxa"/>
          <w:left w:w="105" w:type="dxa"/>
          <w:right w:w="74" w:type="dxa"/>
        </w:tblCellMar>
        <w:tblLook w:val="04A0" w:firstRow="1" w:lastRow="0" w:firstColumn="1" w:lastColumn="0" w:noHBand="0" w:noVBand="1"/>
      </w:tblPr>
      <w:tblGrid>
        <w:gridCol w:w="2837"/>
        <w:gridCol w:w="6182"/>
      </w:tblGrid>
      <w:tr w:rsidR="00877D6B" w14:paraId="4D65DB9D" w14:textId="77777777" w:rsidTr="65B53558">
        <w:trPr>
          <w:trHeight w:val="260"/>
        </w:trPr>
        <w:tc>
          <w:tcPr>
            <w:tcW w:w="2837" w:type="dxa"/>
            <w:tcBorders>
              <w:top w:val="single" w:sz="4" w:space="0" w:color="000000" w:themeColor="text1"/>
              <w:left w:val="single" w:sz="4" w:space="0" w:color="000000" w:themeColor="text1"/>
              <w:bottom w:val="single" w:sz="8" w:space="0" w:color="000000" w:themeColor="text1"/>
              <w:right w:val="single" w:sz="4" w:space="0" w:color="000000" w:themeColor="text1"/>
            </w:tcBorders>
          </w:tcPr>
          <w:p w14:paraId="22AE1D9F" w14:textId="77777777" w:rsidR="00877D6B" w:rsidRDefault="00301539">
            <w:pPr>
              <w:spacing w:after="0" w:line="259" w:lineRule="auto"/>
              <w:ind w:left="5" w:firstLine="0"/>
            </w:pPr>
            <w:r>
              <w:rPr>
                <w:b/>
                <w:color w:val="3C6BA2"/>
                <w:sz w:val="22"/>
              </w:rPr>
              <w:t xml:space="preserve">Area </w:t>
            </w:r>
          </w:p>
        </w:tc>
        <w:tc>
          <w:tcPr>
            <w:tcW w:w="6182" w:type="dxa"/>
            <w:tcBorders>
              <w:top w:val="single" w:sz="4" w:space="0" w:color="000000" w:themeColor="text1"/>
              <w:left w:val="single" w:sz="4" w:space="0" w:color="000000" w:themeColor="text1"/>
              <w:bottom w:val="single" w:sz="8" w:space="0" w:color="000000" w:themeColor="text1"/>
              <w:right w:val="single" w:sz="4" w:space="0" w:color="000000" w:themeColor="text1"/>
            </w:tcBorders>
          </w:tcPr>
          <w:p w14:paraId="0CB31629" w14:textId="77777777" w:rsidR="00877D6B" w:rsidRDefault="00301539">
            <w:pPr>
              <w:spacing w:after="0" w:line="259" w:lineRule="auto"/>
              <w:ind w:left="0" w:firstLine="0"/>
            </w:pPr>
            <w:r>
              <w:rPr>
                <w:b/>
                <w:color w:val="3C6BA2"/>
                <w:sz w:val="22"/>
              </w:rPr>
              <w:t xml:space="preserve">Description </w:t>
            </w:r>
          </w:p>
        </w:tc>
      </w:tr>
      <w:tr w:rsidR="00DE6FC7" w14:paraId="6D997A7A" w14:textId="77777777" w:rsidTr="65B53558">
        <w:trPr>
          <w:trHeight w:val="1526"/>
        </w:trPr>
        <w:tc>
          <w:tcPr>
            <w:tcW w:w="2837" w:type="dxa"/>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57A70321" w14:textId="06A03705" w:rsidR="00DE6FC7" w:rsidRDefault="00DE6FC7" w:rsidP="00DE6FC7">
            <w:pPr>
              <w:spacing w:after="0" w:line="259" w:lineRule="auto"/>
              <w:ind w:left="5" w:firstLine="0"/>
            </w:pPr>
            <w:r>
              <w:t>Qualification / Role Experience</w:t>
            </w:r>
          </w:p>
        </w:tc>
        <w:tc>
          <w:tcPr>
            <w:tcW w:w="6182" w:type="dxa"/>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59CC5A9B" w14:textId="77777777" w:rsidR="00DE6FC7" w:rsidRPr="007F0814" w:rsidRDefault="0D11E9F2" w:rsidP="65B53558">
            <w:pPr>
              <w:pStyle w:val="paragraph"/>
              <w:numPr>
                <w:ilvl w:val="0"/>
                <w:numId w:val="45"/>
              </w:numPr>
              <w:spacing w:before="0" w:beforeAutospacing="0" w:after="0" w:afterAutospacing="0" w:line="259" w:lineRule="auto"/>
              <w:rPr>
                <w:rStyle w:val="BodyChar"/>
                <w:rFonts w:cs="Arial"/>
              </w:rPr>
            </w:pPr>
            <w:r w:rsidRPr="65B53558">
              <w:rPr>
                <w:rStyle w:val="BodyChar"/>
                <w:rFonts w:cs="Arial"/>
              </w:rPr>
              <w:t>Minimum 3 year’s experience working in a similar role</w:t>
            </w:r>
          </w:p>
          <w:p w14:paraId="4BC5A23D" w14:textId="77777777" w:rsidR="00DE6FC7" w:rsidRPr="007F0814" w:rsidRDefault="0D11E9F2" w:rsidP="65B53558">
            <w:pPr>
              <w:pStyle w:val="paragraph"/>
              <w:numPr>
                <w:ilvl w:val="0"/>
                <w:numId w:val="45"/>
              </w:numPr>
              <w:spacing w:before="0" w:beforeAutospacing="0" w:after="0" w:afterAutospacing="0" w:line="259" w:lineRule="auto"/>
              <w:rPr>
                <w:rStyle w:val="BodyChar"/>
                <w:rFonts w:cs="Arial"/>
              </w:rPr>
            </w:pPr>
            <w:r w:rsidRPr="65B53558">
              <w:rPr>
                <w:rStyle w:val="BodyChar"/>
                <w:rFonts w:cs="Arial"/>
              </w:rPr>
              <w:t>Tertiary qualification in Alcohol and Other Drugs or related discipline. Or minimum Diploma AoD or post graduate Certificate in AoD</w:t>
            </w:r>
          </w:p>
          <w:p w14:paraId="1AB4FA01" w14:textId="75F0D765" w:rsidR="00DE6FC7" w:rsidRPr="007F0814" w:rsidRDefault="0D11E9F2" w:rsidP="65B53558">
            <w:pPr>
              <w:pStyle w:val="paragraph"/>
              <w:numPr>
                <w:ilvl w:val="0"/>
                <w:numId w:val="45"/>
              </w:numPr>
              <w:spacing w:before="0" w:beforeAutospacing="0" w:after="0" w:afterAutospacing="0" w:line="259" w:lineRule="auto"/>
              <w:rPr>
                <w:rStyle w:val="BodyChar"/>
                <w:rFonts w:cs="Arial"/>
              </w:rPr>
            </w:pPr>
            <w:r w:rsidRPr="65B53558">
              <w:rPr>
                <w:rStyle w:val="BodyChar"/>
                <w:rFonts w:cs="Arial"/>
              </w:rPr>
              <w:t>Certificate IV in AOD essential (Or AoD core competencies)</w:t>
            </w:r>
          </w:p>
          <w:p w14:paraId="7D136F15" w14:textId="69AE2204" w:rsidR="00DE6FC7" w:rsidRPr="007F0814" w:rsidRDefault="00DE6FC7" w:rsidP="00DE6FC7">
            <w:pPr>
              <w:pStyle w:val="ListParagraph"/>
              <w:spacing w:line="259" w:lineRule="auto"/>
              <w:ind w:firstLine="0"/>
            </w:pPr>
          </w:p>
        </w:tc>
      </w:tr>
      <w:tr w:rsidR="00DE6FC7" w14:paraId="70C0F4A3" w14:textId="77777777" w:rsidTr="65B53558">
        <w:trPr>
          <w:trHeight w:val="1403"/>
        </w:trPr>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C9248" w14:textId="0745C9DC" w:rsidR="00DE6FC7" w:rsidRDefault="00DE6FC7" w:rsidP="00DE6FC7">
            <w:pPr>
              <w:spacing w:after="0" w:line="259" w:lineRule="auto"/>
              <w:ind w:left="5" w:firstLine="0"/>
            </w:pPr>
            <w:r>
              <w:t xml:space="preserve">Required skills </w:t>
            </w: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4A6A6" w14:textId="77777777" w:rsidR="00DE6FC7" w:rsidRDefault="00DE6FC7" w:rsidP="00DE6FC7">
            <w:pPr>
              <w:spacing w:after="0" w:line="259" w:lineRule="auto"/>
              <w:ind w:left="720" w:firstLine="0"/>
            </w:pPr>
            <w:r>
              <w:t xml:space="preserve"> </w:t>
            </w:r>
          </w:p>
          <w:p w14:paraId="6317534F" w14:textId="43D53820" w:rsidR="008F5517" w:rsidRPr="007F0814" w:rsidRDefault="008F5517" w:rsidP="008F5517">
            <w:pPr>
              <w:pStyle w:val="TableBodyL"/>
              <w:numPr>
                <w:ilvl w:val="0"/>
                <w:numId w:val="44"/>
              </w:numPr>
              <w:spacing w:before="0" w:after="0"/>
              <w:rPr>
                <w:rFonts w:cs="Arial"/>
              </w:rPr>
            </w:pPr>
            <w:r w:rsidRPr="007F0814">
              <w:rPr>
                <w:rFonts w:cs="Arial"/>
              </w:rPr>
              <w:t>Demonstrated use of harm minimisation approaches</w:t>
            </w:r>
          </w:p>
          <w:p w14:paraId="10E3D691" w14:textId="54C30A08" w:rsidR="008F5517" w:rsidRPr="007F0814" w:rsidRDefault="008F5517" w:rsidP="008F5517">
            <w:pPr>
              <w:pStyle w:val="TableBodyL"/>
              <w:numPr>
                <w:ilvl w:val="0"/>
                <w:numId w:val="44"/>
              </w:numPr>
              <w:spacing w:before="0" w:after="0"/>
              <w:rPr>
                <w:rFonts w:cs="Arial"/>
                <w:szCs w:val="21"/>
              </w:rPr>
            </w:pPr>
            <w:r w:rsidRPr="007F0814">
              <w:rPr>
                <w:rFonts w:cs="Arial"/>
              </w:rPr>
              <w:t>Demonstrated experience delivering integrated dual diagnosis treatment</w:t>
            </w:r>
            <w:r w:rsidR="00372A84">
              <w:rPr>
                <w:rFonts w:cs="Arial"/>
              </w:rPr>
              <w:t>.</w:t>
            </w:r>
          </w:p>
          <w:p w14:paraId="0FAB3C7D" w14:textId="5964A6CD" w:rsidR="008F5517" w:rsidRPr="007F0814" w:rsidRDefault="008F5517" w:rsidP="008F5517">
            <w:pPr>
              <w:pStyle w:val="TableBodyL"/>
              <w:numPr>
                <w:ilvl w:val="0"/>
                <w:numId w:val="44"/>
              </w:numPr>
              <w:spacing w:before="0" w:after="0"/>
              <w:rPr>
                <w:rFonts w:cs="Arial"/>
              </w:rPr>
            </w:pPr>
            <w:r w:rsidRPr="007F0814">
              <w:rPr>
                <w:rFonts w:cs="Arial"/>
              </w:rPr>
              <w:t xml:space="preserve">Comprehensive understanding of the </w:t>
            </w:r>
            <w:proofErr w:type="spellStart"/>
            <w:r w:rsidRPr="007F0814">
              <w:rPr>
                <w:rFonts w:cs="Arial"/>
              </w:rPr>
              <w:t>AoD</w:t>
            </w:r>
            <w:proofErr w:type="spellEnd"/>
            <w:r w:rsidRPr="007F0814">
              <w:rPr>
                <w:rFonts w:cs="Arial"/>
              </w:rPr>
              <w:t xml:space="preserve"> sector and available supports</w:t>
            </w:r>
            <w:r w:rsidR="00372A84">
              <w:rPr>
                <w:rFonts w:cs="Arial"/>
              </w:rPr>
              <w:t>.</w:t>
            </w:r>
          </w:p>
          <w:p w14:paraId="373C49A6" w14:textId="77777777" w:rsidR="008F5517" w:rsidRPr="007F0814" w:rsidRDefault="008F5517" w:rsidP="008F5517">
            <w:pPr>
              <w:pStyle w:val="TableBodyL"/>
              <w:numPr>
                <w:ilvl w:val="0"/>
                <w:numId w:val="44"/>
              </w:numPr>
              <w:spacing w:before="0" w:after="0"/>
              <w:rPr>
                <w:rFonts w:cs="Arial"/>
              </w:rPr>
            </w:pPr>
            <w:r w:rsidRPr="007F0814">
              <w:rPr>
                <w:rFonts w:cs="Arial"/>
              </w:rPr>
              <w:t>Experience working effectively within multidisciplinary teams towards best possible client health outcomes</w:t>
            </w:r>
          </w:p>
          <w:p w14:paraId="1EE22EA9" w14:textId="055FF4C5" w:rsidR="008F5517" w:rsidRPr="007F0814" w:rsidRDefault="008F5517" w:rsidP="008F5517">
            <w:pPr>
              <w:pStyle w:val="ListParagraph"/>
              <w:numPr>
                <w:ilvl w:val="0"/>
                <w:numId w:val="44"/>
              </w:numPr>
              <w:spacing w:after="0" w:line="240" w:lineRule="auto"/>
              <w:rPr>
                <w:rFonts w:eastAsia="Times New Roman"/>
                <w:szCs w:val="21"/>
              </w:rPr>
            </w:pPr>
            <w:r w:rsidRPr="007F0814">
              <w:rPr>
                <w:rFonts w:eastAsia="Times New Roman"/>
                <w:szCs w:val="21"/>
              </w:rPr>
              <w:t>Demonstrated high level of self-awareness and ability to engage in reflective practice</w:t>
            </w:r>
            <w:r w:rsidR="00372A84">
              <w:rPr>
                <w:rFonts w:eastAsia="Times New Roman"/>
                <w:szCs w:val="21"/>
              </w:rPr>
              <w:t>.</w:t>
            </w:r>
          </w:p>
          <w:p w14:paraId="6624DC90" w14:textId="77777777" w:rsidR="008F5517" w:rsidRPr="007F0814" w:rsidRDefault="008F5517" w:rsidP="008F5517">
            <w:pPr>
              <w:pStyle w:val="ListParagraph"/>
              <w:numPr>
                <w:ilvl w:val="0"/>
                <w:numId w:val="44"/>
              </w:numPr>
              <w:spacing w:after="0" w:line="240" w:lineRule="auto"/>
              <w:rPr>
                <w:rFonts w:eastAsia="Times New Roman"/>
                <w:szCs w:val="21"/>
              </w:rPr>
            </w:pPr>
            <w:r w:rsidRPr="007F0814">
              <w:rPr>
                <w:rFonts w:eastAsia="Times New Roman"/>
                <w:szCs w:val="21"/>
              </w:rPr>
              <w:t>In-depth knowledge of trauma-informed practice and practical experience in applying person-centred approaches.</w:t>
            </w:r>
          </w:p>
          <w:p w14:paraId="2F2E71FB" w14:textId="4D3DEB6E" w:rsidR="008F5517" w:rsidRPr="007F0814" w:rsidRDefault="008F5517" w:rsidP="008F5517">
            <w:pPr>
              <w:pStyle w:val="ListParagraph"/>
              <w:numPr>
                <w:ilvl w:val="0"/>
                <w:numId w:val="44"/>
              </w:numPr>
              <w:spacing w:after="0" w:line="240" w:lineRule="auto"/>
              <w:rPr>
                <w:rFonts w:eastAsia="Times"/>
                <w:szCs w:val="21"/>
              </w:rPr>
            </w:pPr>
            <w:r w:rsidRPr="007F0814">
              <w:rPr>
                <w:rFonts w:eastAsia="Times"/>
                <w:szCs w:val="21"/>
              </w:rPr>
              <w:t>Demonstrated commitment to ongoing professional learning and development</w:t>
            </w:r>
            <w:r w:rsidR="00372A84">
              <w:rPr>
                <w:rFonts w:eastAsia="Times"/>
                <w:szCs w:val="21"/>
              </w:rPr>
              <w:t>.</w:t>
            </w:r>
          </w:p>
          <w:p w14:paraId="09BE9E06" w14:textId="45011B60" w:rsidR="0041194A" w:rsidRDefault="008F5517" w:rsidP="00871D3C">
            <w:pPr>
              <w:pStyle w:val="ListParagraph"/>
              <w:numPr>
                <w:ilvl w:val="0"/>
                <w:numId w:val="30"/>
              </w:numPr>
              <w:spacing w:line="259" w:lineRule="auto"/>
            </w:pPr>
            <w:r w:rsidRPr="263588D4">
              <w:rPr>
                <w:rFonts w:eastAsia="Times New Roman"/>
                <w:szCs w:val="21"/>
              </w:rPr>
              <w:t>Exceptional communication skills, written and verbal, that convey warmth and openness</w:t>
            </w:r>
          </w:p>
        </w:tc>
      </w:tr>
      <w:tr w:rsidR="00A75A8D" w14:paraId="63D5D1BD" w14:textId="77777777" w:rsidTr="65B53558">
        <w:trPr>
          <w:trHeight w:val="996"/>
        </w:trPr>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9A687" w14:textId="54813424" w:rsidR="00A75A8D" w:rsidRDefault="00194887" w:rsidP="00DE6FC7">
            <w:pPr>
              <w:spacing w:after="0" w:line="259" w:lineRule="auto"/>
              <w:ind w:left="5" w:firstLine="0"/>
            </w:pPr>
            <w:r>
              <w:t>Information Technology</w:t>
            </w: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FB20C" w14:textId="77777777" w:rsidR="008D7EB7" w:rsidRDefault="008D7EB7" w:rsidP="008D7EB7">
            <w:pPr>
              <w:pStyle w:val="ListParagraph"/>
              <w:numPr>
                <w:ilvl w:val="0"/>
                <w:numId w:val="37"/>
              </w:numPr>
              <w:spacing w:after="14" w:line="240" w:lineRule="auto"/>
            </w:pPr>
            <w:r>
              <w:t>Demonstrated ability</w:t>
            </w:r>
            <w:r w:rsidRPr="008500E2">
              <w:t xml:space="preserve"> to learn and adapt to</w:t>
            </w:r>
            <w:r>
              <w:t xml:space="preserve"> various</w:t>
            </w:r>
            <w:r w:rsidRPr="008500E2">
              <w:t xml:space="preserve"> technology platforms </w:t>
            </w:r>
          </w:p>
          <w:p w14:paraId="5E6E7E21" w14:textId="77777777" w:rsidR="008D7EB7" w:rsidRDefault="008D7EB7" w:rsidP="008D7EB7">
            <w:pPr>
              <w:pStyle w:val="ListParagraph"/>
              <w:numPr>
                <w:ilvl w:val="0"/>
                <w:numId w:val="37"/>
              </w:numPr>
              <w:spacing w:after="14" w:line="240" w:lineRule="auto"/>
            </w:pPr>
            <w:r w:rsidRPr="008500E2">
              <w:t>Basic skills in Microsoft Office Suite and C</w:t>
            </w:r>
            <w:r>
              <w:t xml:space="preserve">lient </w:t>
            </w:r>
            <w:r w:rsidRPr="008500E2">
              <w:t>R</w:t>
            </w:r>
            <w:r>
              <w:t xml:space="preserve">ecord </w:t>
            </w:r>
            <w:r w:rsidRPr="008500E2">
              <w:t>M</w:t>
            </w:r>
            <w:r>
              <w:t>anagement</w:t>
            </w:r>
            <w:r w:rsidRPr="008500E2">
              <w:t xml:space="preserve"> systems</w:t>
            </w:r>
          </w:p>
          <w:p w14:paraId="1D7670E5" w14:textId="77777777" w:rsidR="00A75A8D" w:rsidRDefault="00A75A8D" w:rsidP="00DE6FC7">
            <w:pPr>
              <w:spacing w:after="0" w:line="259" w:lineRule="auto"/>
              <w:ind w:left="720" w:firstLine="0"/>
            </w:pPr>
          </w:p>
        </w:tc>
      </w:tr>
      <w:tr w:rsidR="00DE6FC7" w14:paraId="0B299FDF" w14:textId="77777777" w:rsidTr="65B53558">
        <w:trPr>
          <w:trHeight w:val="2244"/>
        </w:trPr>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FF567" w14:textId="77777777" w:rsidR="00DE6FC7" w:rsidRDefault="00DE6FC7" w:rsidP="00DE6FC7">
            <w:pPr>
              <w:spacing w:after="0" w:line="259" w:lineRule="auto"/>
              <w:ind w:left="5" w:firstLine="0"/>
            </w:pPr>
            <w:r>
              <w:t xml:space="preserve">Compliance  </w:t>
            </w: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618F4" w14:textId="77777777" w:rsidR="00DE6FC7" w:rsidRDefault="00DE6FC7" w:rsidP="00DE6FC7">
            <w:pPr>
              <w:spacing w:after="0" w:line="259" w:lineRule="auto"/>
              <w:ind w:left="720" w:firstLine="0"/>
            </w:pPr>
            <w:r>
              <w:t xml:space="preserve"> </w:t>
            </w:r>
          </w:p>
          <w:p w14:paraId="328D31E6" w14:textId="29D8EA57" w:rsidR="00DE6FC7" w:rsidRPr="00E931C4" w:rsidRDefault="00DE6FC7" w:rsidP="00DE6FC7">
            <w:pPr>
              <w:pStyle w:val="ListParagraph"/>
              <w:numPr>
                <w:ilvl w:val="0"/>
                <w:numId w:val="36"/>
              </w:numPr>
              <w:spacing w:after="0" w:line="259" w:lineRule="auto"/>
            </w:pPr>
            <w:r w:rsidRPr="00E931C4">
              <w:t xml:space="preserve">National Police Check </w:t>
            </w:r>
          </w:p>
          <w:p w14:paraId="6DC00AAF" w14:textId="37E9119A" w:rsidR="00DE6FC7" w:rsidRPr="00E931C4" w:rsidRDefault="00DE6FC7" w:rsidP="00DE6FC7">
            <w:pPr>
              <w:pStyle w:val="ListParagraph"/>
              <w:numPr>
                <w:ilvl w:val="0"/>
                <w:numId w:val="36"/>
              </w:numPr>
              <w:spacing w:after="0" w:line="259" w:lineRule="auto"/>
            </w:pPr>
            <w:r>
              <w:t>Victorian Drivers Licence</w:t>
            </w:r>
          </w:p>
          <w:p w14:paraId="7B66DC5F" w14:textId="03552594" w:rsidR="00DE6FC7" w:rsidRPr="00E931C4" w:rsidRDefault="00DE6FC7" w:rsidP="00DE6FC7">
            <w:pPr>
              <w:pStyle w:val="ListParagraph"/>
              <w:numPr>
                <w:ilvl w:val="0"/>
                <w:numId w:val="36"/>
              </w:numPr>
              <w:spacing w:after="0" w:line="259" w:lineRule="auto"/>
            </w:pPr>
            <w:r w:rsidRPr="00E931C4">
              <w:t xml:space="preserve">Working with Children Check </w:t>
            </w:r>
          </w:p>
          <w:p w14:paraId="34213202" w14:textId="7D118228" w:rsidR="00DE6FC7" w:rsidRPr="00E931C4" w:rsidRDefault="00DE6FC7" w:rsidP="00DE6FC7">
            <w:pPr>
              <w:pStyle w:val="ListParagraph"/>
              <w:numPr>
                <w:ilvl w:val="0"/>
                <w:numId w:val="36"/>
              </w:numPr>
              <w:spacing w:after="0" w:line="259" w:lineRule="auto"/>
            </w:pPr>
            <w:r w:rsidRPr="00E931C4">
              <w:t xml:space="preserve">Evidence of right to work in Australia </w:t>
            </w:r>
          </w:p>
          <w:p w14:paraId="78883630" w14:textId="680C5C5E" w:rsidR="00DE6FC7" w:rsidRPr="00E931C4" w:rsidRDefault="00DE6FC7" w:rsidP="00DE6FC7">
            <w:pPr>
              <w:pStyle w:val="ListParagraph"/>
              <w:numPr>
                <w:ilvl w:val="0"/>
                <w:numId w:val="36"/>
              </w:numPr>
              <w:spacing w:after="0" w:line="259" w:lineRule="auto"/>
            </w:pPr>
            <w:r w:rsidRPr="00E931C4">
              <w:t xml:space="preserve">NDIS Workers Screening Check </w:t>
            </w:r>
          </w:p>
          <w:p w14:paraId="3CDBC125" w14:textId="77777777" w:rsidR="00DE6FC7" w:rsidRDefault="00DE6FC7" w:rsidP="00DE6FC7">
            <w:pPr>
              <w:pStyle w:val="ListParagraph"/>
              <w:numPr>
                <w:ilvl w:val="0"/>
                <w:numId w:val="36"/>
              </w:numPr>
              <w:spacing w:after="0" w:line="259" w:lineRule="auto"/>
            </w:pPr>
            <w:r w:rsidRPr="00E931C4">
              <w:t>NDIS Workers Orientation Modules</w:t>
            </w:r>
          </w:p>
          <w:p w14:paraId="558D8B0C" w14:textId="77777777" w:rsidR="00DE6FC7" w:rsidRDefault="00DE6FC7" w:rsidP="00DE6FC7">
            <w:pPr>
              <w:pStyle w:val="ListParagraph"/>
              <w:numPr>
                <w:ilvl w:val="0"/>
                <w:numId w:val="36"/>
              </w:numPr>
              <w:spacing w:after="0" w:line="259" w:lineRule="auto"/>
            </w:pPr>
            <w:r w:rsidRPr="00E931C4">
              <w:t xml:space="preserve">100 points of identification </w:t>
            </w:r>
          </w:p>
          <w:p w14:paraId="43EA3615" w14:textId="5603ECC4" w:rsidR="00DE6FC7" w:rsidRDefault="00DE6FC7" w:rsidP="00DE6FC7">
            <w:pPr>
              <w:spacing w:after="0" w:line="259" w:lineRule="auto"/>
              <w:ind w:left="720" w:firstLine="0"/>
            </w:pPr>
          </w:p>
        </w:tc>
      </w:tr>
      <w:tr w:rsidR="00DE6FC7" w14:paraId="64C4EE0E" w14:textId="77777777" w:rsidTr="65B53558">
        <w:trPr>
          <w:trHeight w:val="1404"/>
        </w:trPr>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6D220" w14:textId="635FD8D7" w:rsidR="00DE6FC7" w:rsidRDefault="00DE6FC7" w:rsidP="00DE6FC7">
            <w:pPr>
              <w:spacing w:after="0" w:line="259" w:lineRule="auto"/>
              <w:ind w:left="5" w:firstLine="0"/>
            </w:pPr>
            <w:r>
              <w:t>Other Desirable</w:t>
            </w: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7C3DD" w14:textId="77777777" w:rsidR="00DE6FC7" w:rsidRDefault="00DE6FC7" w:rsidP="00DE6FC7">
            <w:pPr>
              <w:pStyle w:val="ListParagraph"/>
              <w:numPr>
                <w:ilvl w:val="0"/>
                <w:numId w:val="39"/>
              </w:numPr>
              <w:spacing w:after="159"/>
              <w:ind w:right="28"/>
            </w:pPr>
            <w:r w:rsidRPr="00F0161F">
              <w:t>Prior experience working within the Mental Health or AOD sectors, or a community-based organisation.   </w:t>
            </w:r>
          </w:p>
          <w:p w14:paraId="2E464F05" w14:textId="4E37282F" w:rsidR="00DE6FC7" w:rsidRDefault="00DE6FC7" w:rsidP="00DE6FC7">
            <w:pPr>
              <w:pStyle w:val="ListParagraph"/>
              <w:numPr>
                <w:ilvl w:val="0"/>
                <w:numId w:val="39"/>
              </w:numPr>
              <w:spacing w:after="159"/>
              <w:ind w:right="28"/>
            </w:pPr>
            <w:r>
              <w:t>Willingness to travel and work within the community service by the Local.</w:t>
            </w:r>
          </w:p>
          <w:p w14:paraId="621A7C05" w14:textId="77777777" w:rsidR="00DE6FC7" w:rsidRPr="00F0161F" w:rsidRDefault="00DE6FC7" w:rsidP="00DE6FC7">
            <w:pPr>
              <w:pStyle w:val="ListParagraph"/>
              <w:spacing w:after="159"/>
              <w:ind w:right="28" w:firstLine="0"/>
            </w:pPr>
          </w:p>
          <w:p w14:paraId="10E1E8D4" w14:textId="77777777" w:rsidR="00DE6FC7" w:rsidRPr="00F0161F" w:rsidRDefault="00DE6FC7" w:rsidP="00DE6FC7">
            <w:pPr>
              <w:spacing w:after="159"/>
              <w:ind w:left="0" w:right="28" w:firstLine="0"/>
            </w:pPr>
            <w:r w:rsidRPr="00F0161F">
              <w:t>Welcomed:   </w:t>
            </w:r>
          </w:p>
          <w:p w14:paraId="45ADC3F0" w14:textId="77777777" w:rsidR="00DE6FC7" w:rsidRPr="00F0161F" w:rsidRDefault="00DE6FC7" w:rsidP="00DE6FC7">
            <w:pPr>
              <w:spacing w:after="159"/>
              <w:ind w:right="28"/>
            </w:pPr>
            <w:r w:rsidRPr="00F0161F">
              <w:lastRenderedPageBreak/>
              <w:t>We are committed to employing people with diverse backgrounds and experiences and encourage applications from:   </w:t>
            </w:r>
          </w:p>
          <w:p w14:paraId="3642AD7F" w14:textId="77777777" w:rsidR="00DE6FC7" w:rsidRPr="00F0161F" w:rsidRDefault="00DE6FC7" w:rsidP="00DE6FC7">
            <w:pPr>
              <w:pStyle w:val="ListParagraph"/>
              <w:numPr>
                <w:ilvl w:val="0"/>
                <w:numId w:val="40"/>
              </w:numPr>
              <w:spacing w:after="159"/>
              <w:ind w:right="28"/>
            </w:pPr>
            <w:r w:rsidRPr="00F0161F">
              <w:t>People with personal lived experience of mental health challenges or who have cared for someone who has.    </w:t>
            </w:r>
          </w:p>
          <w:p w14:paraId="3706BCC6" w14:textId="77777777" w:rsidR="00DE6FC7" w:rsidRPr="00F0161F" w:rsidRDefault="00DE6FC7" w:rsidP="00DE6FC7">
            <w:pPr>
              <w:pStyle w:val="ListParagraph"/>
              <w:numPr>
                <w:ilvl w:val="0"/>
                <w:numId w:val="41"/>
              </w:numPr>
              <w:spacing w:after="159"/>
              <w:ind w:right="28"/>
            </w:pPr>
            <w:r w:rsidRPr="00F0161F">
              <w:t>People who identify as Aboriginal and or Torres Strait Islander      </w:t>
            </w:r>
          </w:p>
          <w:p w14:paraId="1884D764" w14:textId="77777777" w:rsidR="00DE6FC7" w:rsidRPr="00F0161F" w:rsidRDefault="00DE6FC7" w:rsidP="00DE6FC7">
            <w:pPr>
              <w:pStyle w:val="ListParagraph"/>
              <w:numPr>
                <w:ilvl w:val="0"/>
                <w:numId w:val="42"/>
              </w:numPr>
              <w:spacing w:after="159"/>
              <w:ind w:right="28"/>
            </w:pPr>
            <w:r w:rsidRPr="00F0161F">
              <w:t>People who identify as gender diverse, living with a disability or culturally and linguistically diverse.</w:t>
            </w:r>
          </w:p>
          <w:p w14:paraId="4EDF3A1B" w14:textId="60063CAD" w:rsidR="00DE6FC7" w:rsidRDefault="00DE6FC7" w:rsidP="00DE6FC7">
            <w:pPr>
              <w:pStyle w:val="ListParagraph"/>
              <w:spacing w:after="159" w:line="240" w:lineRule="auto"/>
              <w:ind w:right="28" w:firstLine="0"/>
            </w:pPr>
          </w:p>
        </w:tc>
      </w:tr>
    </w:tbl>
    <w:p w14:paraId="0D0CA068" w14:textId="636CDDC9" w:rsidR="00877D6B" w:rsidRDefault="00301539" w:rsidP="006B0F09">
      <w:pPr>
        <w:spacing w:after="143" w:line="259" w:lineRule="auto"/>
        <w:ind w:left="0" w:firstLine="0"/>
      </w:pPr>
      <w:r>
        <w:rPr>
          <w:b/>
          <w:color w:val="3C6BA2"/>
          <w:sz w:val="24"/>
        </w:rPr>
        <w:lastRenderedPageBreak/>
        <w:t xml:space="preserve"> </w:t>
      </w:r>
    </w:p>
    <w:sectPr w:rsidR="00877D6B">
      <w:headerReference w:type="even" r:id="rId16"/>
      <w:headerReference w:type="default" r:id="rId17"/>
      <w:footerReference w:type="even" r:id="rId18"/>
      <w:footerReference w:type="default" r:id="rId19"/>
      <w:headerReference w:type="first" r:id="rId20"/>
      <w:footerReference w:type="first" r:id="rId21"/>
      <w:pgSz w:w="11905" w:h="16840"/>
      <w:pgMar w:top="2564" w:right="5891" w:bottom="1781" w:left="1441" w:header="58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A969" w14:textId="77777777" w:rsidR="004178FC" w:rsidRDefault="004178FC">
      <w:pPr>
        <w:spacing w:after="0" w:line="240" w:lineRule="auto"/>
      </w:pPr>
      <w:r>
        <w:separator/>
      </w:r>
    </w:p>
  </w:endnote>
  <w:endnote w:type="continuationSeparator" w:id="0">
    <w:p w14:paraId="778E8115" w14:textId="77777777" w:rsidR="004178FC" w:rsidRDefault="0041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sans-serif">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D85D" w14:textId="77777777" w:rsidR="00877D6B" w:rsidRDefault="00301539">
    <w:pPr>
      <w:spacing w:after="0" w:line="259" w:lineRule="auto"/>
      <w:ind w:left="0" w:right="-23" w:firstLine="0"/>
      <w:jc w:val="righ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4955328" w14:textId="77777777" w:rsidR="00877D6B" w:rsidRDefault="00301539">
    <w:pPr>
      <w:spacing w:after="0" w:line="259" w:lineRule="auto"/>
      <w:ind w:left="0" w:firstLine="0"/>
    </w:pPr>
    <w:r>
      <w:rPr>
        <w:rFonts w:ascii="Calibri" w:eastAsia="Calibri" w:hAnsi="Calibri" w:cs="Calibri"/>
        <w:b/>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FDE9" w14:textId="77777777" w:rsidR="00877D6B" w:rsidRDefault="00301539">
    <w:pPr>
      <w:spacing w:after="0" w:line="259" w:lineRule="auto"/>
      <w:ind w:left="0" w:right="-23" w:firstLine="0"/>
      <w:jc w:val="righ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2FDD32C" w14:textId="77777777" w:rsidR="00877D6B" w:rsidRDefault="00301539">
    <w:pPr>
      <w:spacing w:after="0" w:line="259" w:lineRule="auto"/>
      <w:ind w:left="0" w:firstLine="0"/>
    </w:pPr>
    <w:r>
      <w:rPr>
        <w:rFonts w:ascii="Calibri" w:eastAsia="Calibri" w:hAnsi="Calibri" w:cs="Calibri"/>
        <w:b/>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5FB0" w14:textId="77777777" w:rsidR="00877D6B" w:rsidRDefault="00301539">
    <w:pPr>
      <w:spacing w:after="0" w:line="259" w:lineRule="auto"/>
      <w:ind w:left="0" w:right="-23" w:firstLine="0"/>
      <w:jc w:val="righ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EA09944" w14:textId="77777777" w:rsidR="00877D6B" w:rsidRDefault="00301539">
    <w:pPr>
      <w:spacing w:after="0" w:line="259" w:lineRule="auto"/>
      <w:ind w:left="0" w:firstLine="0"/>
    </w:pPr>
    <w:r>
      <w:rPr>
        <w:rFonts w:ascii="Calibri" w:eastAsia="Calibri" w:hAnsi="Calibri" w:cs="Calibri"/>
        <w:b/>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5E77" w14:textId="77777777" w:rsidR="00877D6B" w:rsidRDefault="00301539">
    <w:pPr>
      <w:spacing w:after="0" w:line="259" w:lineRule="auto"/>
      <w:ind w:left="0" w:right="-4457" w:firstLine="0"/>
      <w:jc w:val="righ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7</w:t>
    </w:r>
    <w:r>
      <w:rPr>
        <w:rFonts w:ascii="Calibri" w:eastAsia="Calibri" w:hAnsi="Calibri" w:cs="Calibri"/>
        <w:sz w:val="22"/>
      </w:rPr>
      <w:fldChar w:fldCharType="end"/>
    </w:r>
    <w:r>
      <w:rPr>
        <w:rFonts w:ascii="Calibri" w:eastAsia="Calibri" w:hAnsi="Calibri" w:cs="Calibri"/>
        <w:sz w:val="22"/>
      </w:rPr>
      <w:t xml:space="preserve"> </w:t>
    </w:r>
  </w:p>
  <w:p w14:paraId="6EDAE52D" w14:textId="77777777" w:rsidR="00877D6B" w:rsidRDefault="00301539">
    <w:pPr>
      <w:spacing w:after="0" w:line="259" w:lineRule="auto"/>
      <w:ind w:left="0" w:firstLine="0"/>
    </w:pPr>
    <w:r>
      <w:rPr>
        <w:rFonts w:ascii="Calibri" w:eastAsia="Calibri" w:hAnsi="Calibri" w:cs="Calibri"/>
        <w:b/>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D050" w14:textId="77777777" w:rsidR="00877D6B" w:rsidRDefault="00301539">
    <w:pPr>
      <w:spacing w:after="0" w:line="259" w:lineRule="auto"/>
      <w:ind w:left="0" w:right="-4457" w:firstLine="0"/>
      <w:jc w:val="righ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7</w:t>
    </w:r>
    <w:r>
      <w:rPr>
        <w:rFonts w:ascii="Calibri" w:eastAsia="Calibri" w:hAnsi="Calibri" w:cs="Calibri"/>
        <w:sz w:val="22"/>
      </w:rPr>
      <w:fldChar w:fldCharType="end"/>
    </w:r>
    <w:r>
      <w:rPr>
        <w:rFonts w:ascii="Calibri" w:eastAsia="Calibri" w:hAnsi="Calibri" w:cs="Calibri"/>
        <w:sz w:val="22"/>
      </w:rPr>
      <w:t xml:space="preserve"> </w:t>
    </w:r>
  </w:p>
  <w:p w14:paraId="0E668434" w14:textId="77777777" w:rsidR="00877D6B" w:rsidRDefault="00301539">
    <w:pPr>
      <w:spacing w:after="0" w:line="259" w:lineRule="auto"/>
      <w:ind w:left="0" w:firstLine="0"/>
    </w:pPr>
    <w:r>
      <w:rPr>
        <w:rFonts w:ascii="Calibri" w:eastAsia="Calibri" w:hAnsi="Calibri" w:cs="Calibri"/>
        <w:b/>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33A4" w14:textId="77777777" w:rsidR="00877D6B" w:rsidRDefault="00301539">
    <w:pPr>
      <w:spacing w:after="0" w:line="259" w:lineRule="auto"/>
      <w:ind w:left="0" w:right="-4457" w:firstLine="0"/>
      <w:jc w:val="righ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7</w:t>
    </w:r>
    <w:r>
      <w:rPr>
        <w:rFonts w:ascii="Calibri" w:eastAsia="Calibri" w:hAnsi="Calibri" w:cs="Calibri"/>
        <w:sz w:val="22"/>
      </w:rPr>
      <w:fldChar w:fldCharType="end"/>
    </w:r>
    <w:r>
      <w:rPr>
        <w:rFonts w:ascii="Calibri" w:eastAsia="Calibri" w:hAnsi="Calibri" w:cs="Calibri"/>
        <w:sz w:val="22"/>
      </w:rPr>
      <w:t xml:space="preserve"> </w:t>
    </w:r>
  </w:p>
  <w:p w14:paraId="11EFED27" w14:textId="77777777" w:rsidR="00877D6B" w:rsidRDefault="00301539">
    <w:pPr>
      <w:spacing w:after="0" w:line="259" w:lineRule="auto"/>
      <w:ind w:left="0" w:firstLine="0"/>
    </w:pPr>
    <w:r>
      <w:rPr>
        <w:rFonts w:ascii="Calibri" w:eastAsia="Calibri" w:hAnsi="Calibri" w:cs="Calibri"/>
        <w:b/>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459F5" w14:textId="77777777" w:rsidR="004178FC" w:rsidRDefault="004178FC">
      <w:pPr>
        <w:spacing w:after="0" w:line="240" w:lineRule="auto"/>
      </w:pPr>
      <w:r>
        <w:separator/>
      </w:r>
    </w:p>
  </w:footnote>
  <w:footnote w:type="continuationSeparator" w:id="0">
    <w:p w14:paraId="0F92EAF9" w14:textId="77777777" w:rsidR="004178FC" w:rsidRDefault="00417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283C" w14:textId="77777777" w:rsidR="00877D6B" w:rsidRDefault="00301539">
    <w:pPr>
      <w:spacing w:after="0" w:line="259" w:lineRule="auto"/>
      <w:ind w:left="0" w:right="-18" w:firstLine="0"/>
    </w:pPr>
    <w:r>
      <w:rPr>
        <w:noProof/>
      </w:rPr>
      <w:drawing>
        <wp:anchor distT="0" distB="0" distL="114300" distR="114300" simplePos="0" relativeHeight="251658240" behindDoc="0" locked="0" layoutInCell="1" allowOverlap="0" wp14:anchorId="5F173605" wp14:editId="18804C43">
          <wp:simplePos x="0" y="0"/>
          <wp:positionH relativeFrom="page">
            <wp:posOffset>5004435</wp:posOffset>
          </wp:positionH>
          <wp:positionV relativeFrom="page">
            <wp:posOffset>371475</wp:posOffset>
          </wp:positionV>
          <wp:extent cx="1641475" cy="105473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641475" cy="1054735"/>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DEBE" w14:textId="77777777" w:rsidR="00877D6B" w:rsidRDefault="00301539">
    <w:pPr>
      <w:spacing w:after="0" w:line="259" w:lineRule="auto"/>
      <w:ind w:left="0" w:right="-18" w:firstLine="0"/>
    </w:pPr>
    <w:r>
      <w:rPr>
        <w:noProof/>
      </w:rPr>
      <w:drawing>
        <wp:anchor distT="0" distB="0" distL="114300" distR="114300" simplePos="0" relativeHeight="251658241" behindDoc="0" locked="0" layoutInCell="1" allowOverlap="0" wp14:anchorId="0CFA7624" wp14:editId="7F9307B5">
          <wp:simplePos x="0" y="0"/>
          <wp:positionH relativeFrom="page">
            <wp:posOffset>5004435</wp:posOffset>
          </wp:positionH>
          <wp:positionV relativeFrom="page">
            <wp:posOffset>371475</wp:posOffset>
          </wp:positionV>
          <wp:extent cx="1641475" cy="1054735"/>
          <wp:effectExtent l="0" t="0" r="0" b="0"/>
          <wp:wrapSquare wrapText="bothSides"/>
          <wp:docPr id="496735098" name="Picture 496735098"/>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641475" cy="1054735"/>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1DFA" w14:textId="77777777" w:rsidR="00877D6B" w:rsidRDefault="00301539">
    <w:pPr>
      <w:spacing w:after="0" w:line="259" w:lineRule="auto"/>
      <w:ind w:left="0" w:right="-18" w:firstLine="0"/>
    </w:pPr>
    <w:r>
      <w:rPr>
        <w:noProof/>
      </w:rPr>
      <w:drawing>
        <wp:anchor distT="0" distB="0" distL="114300" distR="114300" simplePos="0" relativeHeight="251658242" behindDoc="0" locked="0" layoutInCell="1" allowOverlap="0" wp14:anchorId="469BB9A4" wp14:editId="5F2DB167">
          <wp:simplePos x="0" y="0"/>
          <wp:positionH relativeFrom="page">
            <wp:posOffset>5004435</wp:posOffset>
          </wp:positionH>
          <wp:positionV relativeFrom="page">
            <wp:posOffset>371475</wp:posOffset>
          </wp:positionV>
          <wp:extent cx="1641475" cy="1054735"/>
          <wp:effectExtent l="0" t="0" r="0" b="0"/>
          <wp:wrapSquare wrapText="bothSides"/>
          <wp:docPr id="2115539169" name="Picture 2115539169"/>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641475" cy="1054735"/>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9FF3" w14:textId="77777777" w:rsidR="00877D6B" w:rsidRDefault="00301539">
    <w:pPr>
      <w:spacing w:after="0" w:line="259" w:lineRule="auto"/>
      <w:ind w:left="0" w:right="-4452" w:firstLine="0"/>
    </w:pPr>
    <w:r>
      <w:rPr>
        <w:noProof/>
      </w:rPr>
      <w:drawing>
        <wp:anchor distT="0" distB="0" distL="114300" distR="114300" simplePos="0" relativeHeight="251658243" behindDoc="0" locked="0" layoutInCell="1" allowOverlap="0" wp14:anchorId="76FB9AAD" wp14:editId="2D69CC05">
          <wp:simplePos x="0" y="0"/>
          <wp:positionH relativeFrom="page">
            <wp:posOffset>5004435</wp:posOffset>
          </wp:positionH>
          <wp:positionV relativeFrom="page">
            <wp:posOffset>371475</wp:posOffset>
          </wp:positionV>
          <wp:extent cx="1641475" cy="1054735"/>
          <wp:effectExtent l="0" t="0" r="0" b="0"/>
          <wp:wrapSquare wrapText="bothSides"/>
          <wp:docPr id="593251522" name="Picture 59325152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641475" cy="1054735"/>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B943" w14:textId="77777777" w:rsidR="00877D6B" w:rsidRDefault="00301539">
    <w:pPr>
      <w:spacing w:after="0" w:line="259" w:lineRule="auto"/>
      <w:ind w:left="0" w:right="-4452" w:firstLine="0"/>
    </w:pPr>
    <w:r>
      <w:rPr>
        <w:noProof/>
      </w:rPr>
      <w:drawing>
        <wp:anchor distT="0" distB="0" distL="114300" distR="114300" simplePos="0" relativeHeight="251658244" behindDoc="0" locked="0" layoutInCell="1" allowOverlap="0" wp14:anchorId="4EC4A851" wp14:editId="697A16B9">
          <wp:simplePos x="0" y="0"/>
          <wp:positionH relativeFrom="page">
            <wp:posOffset>5004435</wp:posOffset>
          </wp:positionH>
          <wp:positionV relativeFrom="page">
            <wp:posOffset>371475</wp:posOffset>
          </wp:positionV>
          <wp:extent cx="1641475" cy="1054735"/>
          <wp:effectExtent l="0" t="0" r="0" b="0"/>
          <wp:wrapSquare wrapText="bothSides"/>
          <wp:docPr id="999206898" name="Picture 999206898"/>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641475" cy="1054735"/>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9E7E" w14:textId="77777777" w:rsidR="00877D6B" w:rsidRDefault="00301539">
    <w:pPr>
      <w:spacing w:after="0" w:line="259" w:lineRule="auto"/>
      <w:ind w:left="0" w:right="-4452" w:firstLine="0"/>
    </w:pPr>
    <w:r>
      <w:rPr>
        <w:noProof/>
      </w:rPr>
      <w:drawing>
        <wp:anchor distT="0" distB="0" distL="114300" distR="114300" simplePos="0" relativeHeight="251658245" behindDoc="0" locked="0" layoutInCell="1" allowOverlap="0" wp14:anchorId="0BC6953F" wp14:editId="5C5843CA">
          <wp:simplePos x="0" y="0"/>
          <wp:positionH relativeFrom="page">
            <wp:posOffset>5004435</wp:posOffset>
          </wp:positionH>
          <wp:positionV relativeFrom="page">
            <wp:posOffset>371475</wp:posOffset>
          </wp:positionV>
          <wp:extent cx="1641475" cy="1054735"/>
          <wp:effectExtent l="0" t="0" r="0" b="0"/>
          <wp:wrapSquare wrapText="bothSides"/>
          <wp:docPr id="1512769150" name="Picture 1512769150"/>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641475" cy="1054735"/>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6D6"/>
    <w:multiLevelType w:val="hybridMultilevel"/>
    <w:tmpl w:val="E12C1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31793E"/>
    <w:multiLevelType w:val="hybridMultilevel"/>
    <w:tmpl w:val="00AAECE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 w15:restartNumberingAfterBreak="0">
    <w:nsid w:val="0C9A1F72"/>
    <w:multiLevelType w:val="hybridMultilevel"/>
    <w:tmpl w:val="226E57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5C3160"/>
    <w:multiLevelType w:val="hybridMultilevel"/>
    <w:tmpl w:val="C532A2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014A85"/>
    <w:multiLevelType w:val="hybridMultilevel"/>
    <w:tmpl w:val="12E40814"/>
    <w:lvl w:ilvl="0" w:tplc="20AE20E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08AD2B2">
      <w:start w:val="1"/>
      <w:numFmt w:val="bullet"/>
      <w:lvlText w:val="o"/>
      <w:lvlJc w:val="left"/>
      <w:pPr>
        <w:ind w:left="15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10CB782">
      <w:start w:val="1"/>
      <w:numFmt w:val="bullet"/>
      <w:lvlText w:val="▪"/>
      <w:lvlJc w:val="left"/>
      <w:pPr>
        <w:ind w:left="22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9E218B2">
      <w:start w:val="1"/>
      <w:numFmt w:val="bullet"/>
      <w:lvlText w:val="•"/>
      <w:lvlJc w:val="left"/>
      <w:pPr>
        <w:ind w:left="29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BE816DA">
      <w:start w:val="1"/>
      <w:numFmt w:val="bullet"/>
      <w:lvlText w:val="o"/>
      <w:lvlJc w:val="left"/>
      <w:pPr>
        <w:ind w:left="37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BFCCEB4">
      <w:start w:val="1"/>
      <w:numFmt w:val="bullet"/>
      <w:lvlText w:val="▪"/>
      <w:lvlJc w:val="left"/>
      <w:pPr>
        <w:ind w:left="4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DCC3B84">
      <w:start w:val="1"/>
      <w:numFmt w:val="bullet"/>
      <w:lvlText w:val="•"/>
      <w:lvlJc w:val="left"/>
      <w:pPr>
        <w:ind w:left="51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8BE64C0">
      <w:start w:val="1"/>
      <w:numFmt w:val="bullet"/>
      <w:lvlText w:val="o"/>
      <w:lvlJc w:val="left"/>
      <w:pPr>
        <w:ind w:left="58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B149CF2">
      <w:start w:val="1"/>
      <w:numFmt w:val="bullet"/>
      <w:lvlText w:val="▪"/>
      <w:lvlJc w:val="left"/>
      <w:pPr>
        <w:ind w:left="6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7461BFF"/>
    <w:multiLevelType w:val="hybridMultilevel"/>
    <w:tmpl w:val="FFFFFFFF"/>
    <w:lvl w:ilvl="0" w:tplc="2AFEA7AA">
      <w:numFmt w:val="bullet"/>
      <w:lvlText w:val=""/>
      <w:lvlJc w:val="left"/>
      <w:pPr>
        <w:ind w:left="467" w:hanging="360"/>
      </w:pPr>
      <w:rPr>
        <w:rFonts w:ascii="Symbol" w:eastAsia="Times New Roman" w:hAnsi="Symbol" w:hint="default"/>
        <w:b w:val="0"/>
        <w:i w:val="0"/>
        <w:spacing w:val="0"/>
        <w:w w:val="100"/>
        <w:sz w:val="21"/>
      </w:rPr>
    </w:lvl>
    <w:lvl w:ilvl="1" w:tplc="D09EEE6E">
      <w:numFmt w:val="bullet"/>
      <w:lvlText w:val="•"/>
      <w:lvlJc w:val="left"/>
      <w:pPr>
        <w:ind w:left="1031" w:hanging="360"/>
      </w:pPr>
      <w:rPr>
        <w:rFonts w:hint="default"/>
      </w:rPr>
    </w:lvl>
    <w:lvl w:ilvl="2" w:tplc="B1C42D64">
      <w:numFmt w:val="bullet"/>
      <w:lvlText w:val="•"/>
      <w:lvlJc w:val="left"/>
      <w:pPr>
        <w:ind w:left="1603" w:hanging="360"/>
      </w:pPr>
      <w:rPr>
        <w:rFonts w:hint="default"/>
      </w:rPr>
    </w:lvl>
    <w:lvl w:ilvl="3" w:tplc="E4181BD2">
      <w:numFmt w:val="bullet"/>
      <w:lvlText w:val="•"/>
      <w:lvlJc w:val="left"/>
      <w:pPr>
        <w:ind w:left="2175" w:hanging="360"/>
      </w:pPr>
      <w:rPr>
        <w:rFonts w:hint="default"/>
      </w:rPr>
    </w:lvl>
    <w:lvl w:ilvl="4" w:tplc="B2B4489A">
      <w:numFmt w:val="bullet"/>
      <w:lvlText w:val="•"/>
      <w:lvlJc w:val="left"/>
      <w:pPr>
        <w:ind w:left="2747" w:hanging="360"/>
      </w:pPr>
      <w:rPr>
        <w:rFonts w:hint="default"/>
      </w:rPr>
    </w:lvl>
    <w:lvl w:ilvl="5" w:tplc="A58C597E">
      <w:numFmt w:val="bullet"/>
      <w:lvlText w:val="•"/>
      <w:lvlJc w:val="left"/>
      <w:pPr>
        <w:ind w:left="3319" w:hanging="360"/>
      </w:pPr>
      <w:rPr>
        <w:rFonts w:hint="default"/>
      </w:rPr>
    </w:lvl>
    <w:lvl w:ilvl="6" w:tplc="C172D890">
      <w:numFmt w:val="bullet"/>
      <w:lvlText w:val="•"/>
      <w:lvlJc w:val="left"/>
      <w:pPr>
        <w:ind w:left="3890" w:hanging="360"/>
      </w:pPr>
      <w:rPr>
        <w:rFonts w:hint="default"/>
      </w:rPr>
    </w:lvl>
    <w:lvl w:ilvl="7" w:tplc="B11CF08E">
      <w:numFmt w:val="bullet"/>
      <w:lvlText w:val="•"/>
      <w:lvlJc w:val="left"/>
      <w:pPr>
        <w:ind w:left="4462" w:hanging="360"/>
      </w:pPr>
      <w:rPr>
        <w:rFonts w:hint="default"/>
      </w:rPr>
    </w:lvl>
    <w:lvl w:ilvl="8" w:tplc="2C6A3408">
      <w:numFmt w:val="bullet"/>
      <w:lvlText w:val="•"/>
      <w:lvlJc w:val="left"/>
      <w:pPr>
        <w:ind w:left="5034" w:hanging="360"/>
      </w:pPr>
      <w:rPr>
        <w:rFonts w:hint="default"/>
      </w:rPr>
    </w:lvl>
  </w:abstractNum>
  <w:abstractNum w:abstractNumId="6" w15:restartNumberingAfterBreak="0">
    <w:nsid w:val="1B5E12AB"/>
    <w:multiLevelType w:val="hybridMultilevel"/>
    <w:tmpl w:val="D710324E"/>
    <w:lvl w:ilvl="0" w:tplc="DA7A1EA6">
      <w:start w:val="1"/>
      <w:numFmt w:val="bullet"/>
      <w:lvlText w:val="•"/>
      <w:lvlJc w:val="left"/>
      <w:pPr>
        <w:ind w:left="72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8856C8"/>
    <w:multiLevelType w:val="hybridMultilevel"/>
    <w:tmpl w:val="EA3C8A68"/>
    <w:lvl w:ilvl="0" w:tplc="DA7A1EA6">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A16DA7"/>
    <w:multiLevelType w:val="hybridMultilevel"/>
    <w:tmpl w:val="D3C0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61397A"/>
    <w:multiLevelType w:val="hybridMultilevel"/>
    <w:tmpl w:val="6C5201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2DE60F4"/>
    <w:multiLevelType w:val="multilevel"/>
    <w:tmpl w:val="9D9E3E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7BB6262"/>
    <w:multiLevelType w:val="hybridMultilevel"/>
    <w:tmpl w:val="186C3A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28BD03BA"/>
    <w:multiLevelType w:val="multilevel"/>
    <w:tmpl w:val="3640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296CEB"/>
    <w:multiLevelType w:val="hybridMultilevel"/>
    <w:tmpl w:val="9C422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F505C74"/>
    <w:multiLevelType w:val="hybridMultilevel"/>
    <w:tmpl w:val="61CAEF24"/>
    <w:lvl w:ilvl="0" w:tplc="DA7A1EA6">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6F62FA"/>
    <w:multiLevelType w:val="hybridMultilevel"/>
    <w:tmpl w:val="A0660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7C43A1"/>
    <w:multiLevelType w:val="hybridMultilevel"/>
    <w:tmpl w:val="8BBE73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18B6BF4"/>
    <w:multiLevelType w:val="hybridMultilevel"/>
    <w:tmpl w:val="7B48FD3A"/>
    <w:lvl w:ilvl="0" w:tplc="DA7A1EA6">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CE6AB8"/>
    <w:multiLevelType w:val="hybridMultilevel"/>
    <w:tmpl w:val="FFFFFFFF"/>
    <w:lvl w:ilvl="0" w:tplc="0C090001">
      <w:start w:val="1"/>
      <w:numFmt w:val="bullet"/>
      <w:lvlText w:val=""/>
      <w:lvlJc w:val="left"/>
      <w:pPr>
        <w:ind w:left="483" w:hanging="360"/>
      </w:pPr>
      <w:rPr>
        <w:rFonts w:ascii="Symbol" w:hAnsi="Symbol" w:hint="default"/>
      </w:rPr>
    </w:lvl>
    <w:lvl w:ilvl="1" w:tplc="0C090003">
      <w:start w:val="1"/>
      <w:numFmt w:val="bullet"/>
      <w:lvlText w:val="o"/>
      <w:lvlJc w:val="left"/>
      <w:pPr>
        <w:ind w:left="1203" w:hanging="360"/>
      </w:pPr>
      <w:rPr>
        <w:rFonts w:ascii="Courier New" w:hAnsi="Courier New" w:hint="default"/>
      </w:rPr>
    </w:lvl>
    <w:lvl w:ilvl="2" w:tplc="0C090005" w:tentative="1">
      <w:start w:val="1"/>
      <w:numFmt w:val="bullet"/>
      <w:lvlText w:val=""/>
      <w:lvlJc w:val="left"/>
      <w:pPr>
        <w:ind w:left="1923" w:hanging="360"/>
      </w:pPr>
      <w:rPr>
        <w:rFonts w:ascii="Wingdings" w:hAnsi="Wingdings" w:hint="default"/>
      </w:rPr>
    </w:lvl>
    <w:lvl w:ilvl="3" w:tplc="0C090001" w:tentative="1">
      <w:start w:val="1"/>
      <w:numFmt w:val="bullet"/>
      <w:lvlText w:val=""/>
      <w:lvlJc w:val="left"/>
      <w:pPr>
        <w:ind w:left="2643" w:hanging="360"/>
      </w:pPr>
      <w:rPr>
        <w:rFonts w:ascii="Symbol" w:hAnsi="Symbol" w:hint="default"/>
      </w:rPr>
    </w:lvl>
    <w:lvl w:ilvl="4" w:tplc="0C090003" w:tentative="1">
      <w:start w:val="1"/>
      <w:numFmt w:val="bullet"/>
      <w:lvlText w:val="o"/>
      <w:lvlJc w:val="left"/>
      <w:pPr>
        <w:ind w:left="3363" w:hanging="360"/>
      </w:pPr>
      <w:rPr>
        <w:rFonts w:ascii="Courier New" w:hAnsi="Courier New" w:hint="default"/>
      </w:rPr>
    </w:lvl>
    <w:lvl w:ilvl="5" w:tplc="0C090005" w:tentative="1">
      <w:start w:val="1"/>
      <w:numFmt w:val="bullet"/>
      <w:lvlText w:val=""/>
      <w:lvlJc w:val="left"/>
      <w:pPr>
        <w:ind w:left="4083" w:hanging="360"/>
      </w:pPr>
      <w:rPr>
        <w:rFonts w:ascii="Wingdings" w:hAnsi="Wingdings" w:hint="default"/>
      </w:rPr>
    </w:lvl>
    <w:lvl w:ilvl="6" w:tplc="0C090001" w:tentative="1">
      <w:start w:val="1"/>
      <w:numFmt w:val="bullet"/>
      <w:lvlText w:val=""/>
      <w:lvlJc w:val="left"/>
      <w:pPr>
        <w:ind w:left="4803" w:hanging="360"/>
      </w:pPr>
      <w:rPr>
        <w:rFonts w:ascii="Symbol" w:hAnsi="Symbol" w:hint="default"/>
      </w:rPr>
    </w:lvl>
    <w:lvl w:ilvl="7" w:tplc="0C090003" w:tentative="1">
      <w:start w:val="1"/>
      <w:numFmt w:val="bullet"/>
      <w:lvlText w:val="o"/>
      <w:lvlJc w:val="left"/>
      <w:pPr>
        <w:ind w:left="5523" w:hanging="360"/>
      </w:pPr>
      <w:rPr>
        <w:rFonts w:ascii="Courier New" w:hAnsi="Courier New" w:hint="default"/>
      </w:rPr>
    </w:lvl>
    <w:lvl w:ilvl="8" w:tplc="0C090005" w:tentative="1">
      <w:start w:val="1"/>
      <w:numFmt w:val="bullet"/>
      <w:lvlText w:val=""/>
      <w:lvlJc w:val="left"/>
      <w:pPr>
        <w:ind w:left="6243" w:hanging="360"/>
      </w:pPr>
      <w:rPr>
        <w:rFonts w:ascii="Wingdings" w:hAnsi="Wingdings" w:hint="default"/>
      </w:rPr>
    </w:lvl>
  </w:abstractNum>
  <w:abstractNum w:abstractNumId="19" w15:restartNumberingAfterBreak="0">
    <w:nsid w:val="39146733"/>
    <w:multiLevelType w:val="multilevel"/>
    <w:tmpl w:val="D0C0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48329F"/>
    <w:multiLevelType w:val="hybridMultilevel"/>
    <w:tmpl w:val="CF1E58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89631A"/>
    <w:multiLevelType w:val="multilevel"/>
    <w:tmpl w:val="348E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C12771"/>
    <w:multiLevelType w:val="hybridMultilevel"/>
    <w:tmpl w:val="C2024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C1516D"/>
    <w:multiLevelType w:val="hybridMultilevel"/>
    <w:tmpl w:val="2C727E8C"/>
    <w:lvl w:ilvl="0" w:tplc="3CC0E524">
      <w:start w:val="1"/>
      <w:numFmt w:val="bullet"/>
      <w:lvlText w:val="•"/>
      <w:lvlJc w:val="left"/>
      <w:pPr>
        <w:ind w:left="7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03A86BE">
      <w:start w:val="1"/>
      <w:numFmt w:val="bullet"/>
      <w:lvlText w:val="o"/>
      <w:lvlJc w:val="left"/>
      <w:pPr>
        <w:ind w:left="158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5A8726C">
      <w:start w:val="1"/>
      <w:numFmt w:val="bullet"/>
      <w:lvlText w:val="▪"/>
      <w:lvlJc w:val="left"/>
      <w:pPr>
        <w:ind w:left="230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BE0DEBC">
      <w:start w:val="1"/>
      <w:numFmt w:val="bullet"/>
      <w:lvlText w:val="•"/>
      <w:lvlJc w:val="left"/>
      <w:pPr>
        <w:ind w:left="30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B12FA74">
      <w:start w:val="1"/>
      <w:numFmt w:val="bullet"/>
      <w:lvlText w:val="o"/>
      <w:lvlJc w:val="left"/>
      <w:pPr>
        <w:ind w:left="374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25E908C">
      <w:start w:val="1"/>
      <w:numFmt w:val="bullet"/>
      <w:lvlText w:val="▪"/>
      <w:lvlJc w:val="left"/>
      <w:pPr>
        <w:ind w:left="44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AF806D0">
      <w:start w:val="1"/>
      <w:numFmt w:val="bullet"/>
      <w:lvlText w:val="•"/>
      <w:lvlJc w:val="left"/>
      <w:pPr>
        <w:ind w:left="51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03469C8">
      <w:start w:val="1"/>
      <w:numFmt w:val="bullet"/>
      <w:lvlText w:val="o"/>
      <w:lvlJc w:val="left"/>
      <w:pPr>
        <w:ind w:left="590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6F8D700">
      <w:start w:val="1"/>
      <w:numFmt w:val="bullet"/>
      <w:lvlText w:val="▪"/>
      <w:lvlJc w:val="left"/>
      <w:pPr>
        <w:ind w:left="662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0D9006A"/>
    <w:multiLevelType w:val="hybridMultilevel"/>
    <w:tmpl w:val="43568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C708BD"/>
    <w:multiLevelType w:val="hybridMultilevel"/>
    <w:tmpl w:val="F8E88494"/>
    <w:lvl w:ilvl="0" w:tplc="A460A17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7408164">
      <w:start w:val="1"/>
      <w:numFmt w:val="bullet"/>
      <w:lvlText w:val="o"/>
      <w:lvlJc w:val="left"/>
      <w:pPr>
        <w:ind w:left="154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B3A0C6E">
      <w:start w:val="1"/>
      <w:numFmt w:val="bullet"/>
      <w:lvlText w:val="▪"/>
      <w:lvlJc w:val="left"/>
      <w:pPr>
        <w:ind w:left="22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4C40FDC">
      <w:start w:val="1"/>
      <w:numFmt w:val="bullet"/>
      <w:lvlText w:val="•"/>
      <w:lvlJc w:val="left"/>
      <w:pPr>
        <w:ind w:left="29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924EAEE">
      <w:start w:val="1"/>
      <w:numFmt w:val="bullet"/>
      <w:lvlText w:val="o"/>
      <w:lvlJc w:val="left"/>
      <w:pPr>
        <w:ind w:left="370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15CFCA6">
      <w:start w:val="1"/>
      <w:numFmt w:val="bullet"/>
      <w:lvlText w:val="▪"/>
      <w:lvlJc w:val="left"/>
      <w:pPr>
        <w:ind w:left="442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05A848A">
      <w:start w:val="1"/>
      <w:numFmt w:val="bullet"/>
      <w:lvlText w:val="•"/>
      <w:lvlJc w:val="left"/>
      <w:pPr>
        <w:ind w:left="51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FB8C888">
      <w:start w:val="1"/>
      <w:numFmt w:val="bullet"/>
      <w:lvlText w:val="o"/>
      <w:lvlJc w:val="left"/>
      <w:pPr>
        <w:ind w:left="58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73E355A">
      <w:start w:val="1"/>
      <w:numFmt w:val="bullet"/>
      <w:lvlText w:val="▪"/>
      <w:lvlJc w:val="left"/>
      <w:pPr>
        <w:ind w:left="658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C575827"/>
    <w:multiLevelType w:val="hybridMultilevel"/>
    <w:tmpl w:val="3154CFCC"/>
    <w:lvl w:ilvl="0" w:tplc="847C3202">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4F4FD0C">
      <w:start w:val="1"/>
      <w:numFmt w:val="bullet"/>
      <w:lvlText w:val="o"/>
      <w:lvlJc w:val="left"/>
      <w:pPr>
        <w:ind w:left="15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C9EC84A">
      <w:start w:val="1"/>
      <w:numFmt w:val="bullet"/>
      <w:lvlText w:val="▪"/>
      <w:lvlJc w:val="left"/>
      <w:pPr>
        <w:ind w:left="22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E70B602">
      <w:start w:val="1"/>
      <w:numFmt w:val="bullet"/>
      <w:lvlText w:val="•"/>
      <w:lvlJc w:val="left"/>
      <w:pPr>
        <w:ind w:left="29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FC0630E">
      <w:start w:val="1"/>
      <w:numFmt w:val="bullet"/>
      <w:lvlText w:val="o"/>
      <w:lvlJc w:val="left"/>
      <w:pPr>
        <w:ind w:left="37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B7E0D20">
      <w:start w:val="1"/>
      <w:numFmt w:val="bullet"/>
      <w:lvlText w:val="▪"/>
      <w:lvlJc w:val="left"/>
      <w:pPr>
        <w:ind w:left="4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93A607A">
      <w:start w:val="1"/>
      <w:numFmt w:val="bullet"/>
      <w:lvlText w:val="•"/>
      <w:lvlJc w:val="left"/>
      <w:pPr>
        <w:ind w:left="51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8BE34C6">
      <w:start w:val="1"/>
      <w:numFmt w:val="bullet"/>
      <w:lvlText w:val="o"/>
      <w:lvlJc w:val="left"/>
      <w:pPr>
        <w:ind w:left="58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104117E">
      <w:start w:val="1"/>
      <w:numFmt w:val="bullet"/>
      <w:lvlText w:val="▪"/>
      <w:lvlJc w:val="left"/>
      <w:pPr>
        <w:ind w:left="6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D1F530D"/>
    <w:multiLevelType w:val="hybridMultilevel"/>
    <w:tmpl w:val="BC5C9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E50006"/>
    <w:multiLevelType w:val="hybridMultilevel"/>
    <w:tmpl w:val="365E1888"/>
    <w:lvl w:ilvl="0" w:tplc="5D9C9D58">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6800402">
      <w:start w:val="1"/>
      <w:numFmt w:val="bullet"/>
      <w:lvlText w:val="o"/>
      <w:lvlJc w:val="left"/>
      <w:pPr>
        <w:ind w:left="154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452A490">
      <w:start w:val="1"/>
      <w:numFmt w:val="bullet"/>
      <w:lvlText w:val="▪"/>
      <w:lvlJc w:val="left"/>
      <w:pPr>
        <w:ind w:left="22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F7A075A">
      <w:start w:val="1"/>
      <w:numFmt w:val="bullet"/>
      <w:lvlText w:val="•"/>
      <w:lvlJc w:val="left"/>
      <w:pPr>
        <w:ind w:left="29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3989834">
      <w:start w:val="1"/>
      <w:numFmt w:val="bullet"/>
      <w:lvlText w:val="o"/>
      <w:lvlJc w:val="left"/>
      <w:pPr>
        <w:ind w:left="370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1002324">
      <w:start w:val="1"/>
      <w:numFmt w:val="bullet"/>
      <w:lvlText w:val="▪"/>
      <w:lvlJc w:val="left"/>
      <w:pPr>
        <w:ind w:left="442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BE000B6">
      <w:start w:val="1"/>
      <w:numFmt w:val="bullet"/>
      <w:lvlText w:val="•"/>
      <w:lvlJc w:val="left"/>
      <w:pPr>
        <w:ind w:left="51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EDA0206">
      <w:start w:val="1"/>
      <w:numFmt w:val="bullet"/>
      <w:lvlText w:val="o"/>
      <w:lvlJc w:val="left"/>
      <w:pPr>
        <w:ind w:left="58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C346592">
      <w:start w:val="1"/>
      <w:numFmt w:val="bullet"/>
      <w:lvlText w:val="▪"/>
      <w:lvlJc w:val="left"/>
      <w:pPr>
        <w:ind w:left="658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50836E44"/>
    <w:multiLevelType w:val="hybridMultilevel"/>
    <w:tmpl w:val="026E91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0E94E0E"/>
    <w:multiLevelType w:val="multilevel"/>
    <w:tmpl w:val="5872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A75E3"/>
    <w:multiLevelType w:val="multilevel"/>
    <w:tmpl w:val="BDBA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6C209E"/>
    <w:multiLevelType w:val="hybridMultilevel"/>
    <w:tmpl w:val="309A0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095098"/>
    <w:multiLevelType w:val="hybridMultilevel"/>
    <w:tmpl w:val="2D04761E"/>
    <w:lvl w:ilvl="0" w:tplc="EDDCB174">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3582FF6">
      <w:start w:val="1"/>
      <w:numFmt w:val="bullet"/>
      <w:lvlText w:val="o"/>
      <w:lvlJc w:val="left"/>
      <w:pPr>
        <w:ind w:left="15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A313E">
      <w:start w:val="1"/>
      <w:numFmt w:val="bullet"/>
      <w:lvlText w:val="▪"/>
      <w:lvlJc w:val="left"/>
      <w:pPr>
        <w:ind w:left="22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D8E4C22">
      <w:start w:val="1"/>
      <w:numFmt w:val="bullet"/>
      <w:lvlText w:val="•"/>
      <w:lvlJc w:val="left"/>
      <w:pPr>
        <w:ind w:left="29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8722282">
      <w:start w:val="1"/>
      <w:numFmt w:val="bullet"/>
      <w:lvlText w:val="o"/>
      <w:lvlJc w:val="left"/>
      <w:pPr>
        <w:ind w:left="37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69AB004">
      <w:start w:val="1"/>
      <w:numFmt w:val="bullet"/>
      <w:lvlText w:val="▪"/>
      <w:lvlJc w:val="left"/>
      <w:pPr>
        <w:ind w:left="4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28A1E48">
      <w:start w:val="1"/>
      <w:numFmt w:val="bullet"/>
      <w:lvlText w:val="•"/>
      <w:lvlJc w:val="left"/>
      <w:pPr>
        <w:ind w:left="51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0AAAD14">
      <w:start w:val="1"/>
      <w:numFmt w:val="bullet"/>
      <w:lvlText w:val="o"/>
      <w:lvlJc w:val="left"/>
      <w:pPr>
        <w:ind w:left="58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60E800A">
      <w:start w:val="1"/>
      <w:numFmt w:val="bullet"/>
      <w:lvlText w:val="▪"/>
      <w:lvlJc w:val="left"/>
      <w:pPr>
        <w:ind w:left="6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0DF03E1"/>
    <w:multiLevelType w:val="hybridMultilevel"/>
    <w:tmpl w:val="DDC2F26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5" w15:restartNumberingAfterBreak="0">
    <w:nsid w:val="616944D7"/>
    <w:multiLevelType w:val="hybridMultilevel"/>
    <w:tmpl w:val="75CCA6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F17376"/>
    <w:multiLevelType w:val="hybridMultilevel"/>
    <w:tmpl w:val="F63AB6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71156FA"/>
    <w:multiLevelType w:val="hybridMultilevel"/>
    <w:tmpl w:val="024A4A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A6D34B2"/>
    <w:multiLevelType w:val="hybridMultilevel"/>
    <w:tmpl w:val="C27E0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DD0B48"/>
    <w:multiLevelType w:val="hybridMultilevel"/>
    <w:tmpl w:val="F3964A9E"/>
    <w:lvl w:ilvl="0" w:tplc="E3CED152">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32C28F0">
      <w:start w:val="1"/>
      <w:numFmt w:val="bullet"/>
      <w:lvlText w:val="o"/>
      <w:lvlJc w:val="left"/>
      <w:pPr>
        <w:ind w:left="154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28877B4">
      <w:start w:val="1"/>
      <w:numFmt w:val="bullet"/>
      <w:lvlText w:val="▪"/>
      <w:lvlJc w:val="left"/>
      <w:pPr>
        <w:ind w:left="22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7582EE2">
      <w:start w:val="1"/>
      <w:numFmt w:val="bullet"/>
      <w:lvlText w:val="•"/>
      <w:lvlJc w:val="left"/>
      <w:pPr>
        <w:ind w:left="29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D1CF63E">
      <w:start w:val="1"/>
      <w:numFmt w:val="bullet"/>
      <w:lvlText w:val="o"/>
      <w:lvlJc w:val="left"/>
      <w:pPr>
        <w:ind w:left="370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0968FFA">
      <w:start w:val="1"/>
      <w:numFmt w:val="bullet"/>
      <w:lvlText w:val="▪"/>
      <w:lvlJc w:val="left"/>
      <w:pPr>
        <w:ind w:left="442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1DEEAC4">
      <w:start w:val="1"/>
      <w:numFmt w:val="bullet"/>
      <w:lvlText w:val="•"/>
      <w:lvlJc w:val="left"/>
      <w:pPr>
        <w:ind w:left="51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488E2A4">
      <w:start w:val="1"/>
      <w:numFmt w:val="bullet"/>
      <w:lvlText w:val="o"/>
      <w:lvlJc w:val="left"/>
      <w:pPr>
        <w:ind w:left="58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7E608AC">
      <w:start w:val="1"/>
      <w:numFmt w:val="bullet"/>
      <w:lvlText w:val="▪"/>
      <w:lvlJc w:val="left"/>
      <w:pPr>
        <w:ind w:left="658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6F7D6111"/>
    <w:multiLevelType w:val="hybridMultilevel"/>
    <w:tmpl w:val="21BC6DB8"/>
    <w:lvl w:ilvl="0" w:tplc="9136680C">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AECCB08">
      <w:start w:val="1"/>
      <w:numFmt w:val="bullet"/>
      <w:lvlText w:val="o"/>
      <w:lvlJc w:val="left"/>
      <w:pPr>
        <w:ind w:left="154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A1CC22A">
      <w:start w:val="1"/>
      <w:numFmt w:val="bullet"/>
      <w:lvlText w:val="▪"/>
      <w:lvlJc w:val="left"/>
      <w:pPr>
        <w:ind w:left="22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0D45A16">
      <w:start w:val="1"/>
      <w:numFmt w:val="bullet"/>
      <w:lvlText w:val="•"/>
      <w:lvlJc w:val="left"/>
      <w:pPr>
        <w:ind w:left="29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FF67E2E">
      <w:start w:val="1"/>
      <w:numFmt w:val="bullet"/>
      <w:lvlText w:val="o"/>
      <w:lvlJc w:val="left"/>
      <w:pPr>
        <w:ind w:left="370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F5AA514">
      <w:start w:val="1"/>
      <w:numFmt w:val="bullet"/>
      <w:lvlText w:val="▪"/>
      <w:lvlJc w:val="left"/>
      <w:pPr>
        <w:ind w:left="442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C840A3A">
      <w:start w:val="1"/>
      <w:numFmt w:val="bullet"/>
      <w:lvlText w:val="•"/>
      <w:lvlJc w:val="left"/>
      <w:pPr>
        <w:ind w:left="51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3F00804">
      <w:start w:val="1"/>
      <w:numFmt w:val="bullet"/>
      <w:lvlText w:val="o"/>
      <w:lvlJc w:val="left"/>
      <w:pPr>
        <w:ind w:left="58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17ACA3E">
      <w:start w:val="1"/>
      <w:numFmt w:val="bullet"/>
      <w:lvlText w:val="▪"/>
      <w:lvlJc w:val="left"/>
      <w:pPr>
        <w:ind w:left="658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6FD17A31"/>
    <w:multiLevelType w:val="hybridMultilevel"/>
    <w:tmpl w:val="E9B0B38E"/>
    <w:lvl w:ilvl="0" w:tplc="C3DE9D8C">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C6EA458">
      <w:start w:val="1"/>
      <w:numFmt w:val="bullet"/>
      <w:lvlText w:val="o"/>
      <w:lvlJc w:val="left"/>
      <w:pPr>
        <w:ind w:left="154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A44C4BC">
      <w:start w:val="1"/>
      <w:numFmt w:val="bullet"/>
      <w:lvlText w:val="▪"/>
      <w:lvlJc w:val="left"/>
      <w:pPr>
        <w:ind w:left="22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1E400C4">
      <w:start w:val="1"/>
      <w:numFmt w:val="bullet"/>
      <w:lvlText w:val="•"/>
      <w:lvlJc w:val="left"/>
      <w:pPr>
        <w:ind w:left="29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98ECA8E">
      <w:start w:val="1"/>
      <w:numFmt w:val="bullet"/>
      <w:lvlText w:val="o"/>
      <w:lvlJc w:val="left"/>
      <w:pPr>
        <w:ind w:left="370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926EAA4">
      <w:start w:val="1"/>
      <w:numFmt w:val="bullet"/>
      <w:lvlText w:val="▪"/>
      <w:lvlJc w:val="left"/>
      <w:pPr>
        <w:ind w:left="442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14C4648">
      <w:start w:val="1"/>
      <w:numFmt w:val="bullet"/>
      <w:lvlText w:val="•"/>
      <w:lvlJc w:val="left"/>
      <w:pPr>
        <w:ind w:left="51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37A26C2">
      <w:start w:val="1"/>
      <w:numFmt w:val="bullet"/>
      <w:lvlText w:val="o"/>
      <w:lvlJc w:val="left"/>
      <w:pPr>
        <w:ind w:left="58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6A200AA">
      <w:start w:val="1"/>
      <w:numFmt w:val="bullet"/>
      <w:lvlText w:val="▪"/>
      <w:lvlJc w:val="left"/>
      <w:pPr>
        <w:ind w:left="658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7702B010"/>
    <w:multiLevelType w:val="hybridMultilevel"/>
    <w:tmpl w:val="8B28E86E"/>
    <w:lvl w:ilvl="0" w:tplc="608A002A">
      <w:start w:val="1"/>
      <w:numFmt w:val="bullet"/>
      <w:lvlText w:val="·"/>
      <w:lvlJc w:val="left"/>
      <w:pPr>
        <w:ind w:left="720" w:hanging="360"/>
      </w:pPr>
      <w:rPr>
        <w:rFonts w:ascii="Arial, sans-serif" w:hAnsi="Arial, sans-serif" w:hint="default"/>
      </w:rPr>
    </w:lvl>
    <w:lvl w:ilvl="1" w:tplc="BB962176">
      <w:start w:val="1"/>
      <w:numFmt w:val="bullet"/>
      <w:lvlText w:val="o"/>
      <w:lvlJc w:val="left"/>
      <w:pPr>
        <w:ind w:left="1440" w:hanging="360"/>
      </w:pPr>
      <w:rPr>
        <w:rFonts w:ascii="Courier New" w:hAnsi="Courier New" w:hint="default"/>
      </w:rPr>
    </w:lvl>
    <w:lvl w:ilvl="2" w:tplc="2CA2C6EA">
      <w:start w:val="1"/>
      <w:numFmt w:val="bullet"/>
      <w:lvlText w:val=""/>
      <w:lvlJc w:val="left"/>
      <w:pPr>
        <w:ind w:left="2160" w:hanging="360"/>
      </w:pPr>
      <w:rPr>
        <w:rFonts w:ascii="Wingdings" w:hAnsi="Wingdings" w:hint="default"/>
      </w:rPr>
    </w:lvl>
    <w:lvl w:ilvl="3" w:tplc="B3706A92">
      <w:start w:val="1"/>
      <w:numFmt w:val="bullet"/>
      <w:lvlText w:val=""/>
      <w:lvlJc w:val="left"/>
      <w:pPr>
        <w:ind w:left="2880" w:hanging="360"/>
      </w:pPr>
      <w:rPr>
        <w:rFonts w:ascii="Symbol" w:hAnsi="Symbol" w:hint="default"/>
      </w:rPr>
    </w:lvl>
    <w:lvl w:ilvl="4" w:tplc="DC5EBF56">
      <w:start w:val="1"/>
      <w:numFmt w:val="bullet"/>
      <w:lvlText w:val="o"/>
      <w:lvlJc w:val="left"/>
      <w:pPr>
        <w:ind w:left="3600" w:hanging="360"/>
      </w:pPr>
      <w:rPr>
        <w:rFonts w:ascii="Courier New" w:hAnsi="Courier New" w:hint="default"/>
      </w:rPr>
    </w:lvl>
    <w:lvl w:ilvl="5" w:tplc="C9C40880">
      <w:start w:val="1"/>
      <w:numFmt w:val="bullet"/>
      <w:lvlText w:val=""/>
      <w:lvlJc w:val="left"/>
      <w:pPr>
        <w:ind w:left="4320" w:hanging="360"/>
      </w:pPr>
      <w:rPr>
        <w:rFonts w:ascii="Wingdings" w:hAnsi="Wingdings" w:hint="default"/>
      </w:rPr>
    </w:lvl>
    <w:lvl w:ilvl="6" w:tplc="87B23A10">
      <w:start w:val="1"/>
      <w:numFmt w:val="bullet"/>
      <w:lvlText w:val=""/>
      <w:lvlJc w:val="left"/>
      <w:pPr>
        <w:ind w:left="5040" w:hanging="360"/>
      </w:pPr>
      <w:rPr>
        <w:rFonts w:ascii="Symbol" w:hAnsi="Symbol" w:hint="default"/>
      </w:rPr>
    </w:lvl>
    <w:lvl w:ilvl="7" w:tplc="D1CE6A48">
      <w:start w:val="1"/>
      <w:numFmt w:val="bullet"/>
      <w:lvlText w:val="o"/>
      <w:lvlJc w:val="left"/>
      <w:pPr>
        <w:ind w:left="5760" w:hanging="360"/>
      </w:pPr>
      <w:rPr>
        <w:rFonts w:ascii="Courier New" w:hAnsi="Courier New" w:hint="default"/>
      </w:rPr>
    </w:lvl>
    <w:lvl w:ilvl="8" w:tplc="BF188FDC">
      <w:start w:val="1"/>
      <w:numFmt w:val="bullet"/>
      <w:lvlText w:val=""/>
      <w:lvlJc w:val="left"/>
      <w:pPr>
        <w:ind w:left="6480" w:hanging="360"/>
      </w:pPr>
      <w:rPr>
        <w:rFonts w:ascii="Wingdings" w:hAnsi="Wingdings" w:hint="default"/>
      </w:rPr>
    </w:lvl>
  </w:abstractNum>
  <w:abstractNum w:abstractNumId="43" w15:restartNumberingAfterBreak="0">
    <w:nsid w:val="788857AD"/>
    <w:multiLevelType w:val="hybridMultilevel"/>
    <w:tmpl w:val="A38C9DD0"/>
    <w:lvl w:ilvl="0" w:tplc="DA7A1EA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E085B8C">
      <w:start w:val="1"/>
      <w:numFmt w:val="bullet"/>
      <w:lvlText w:val="o"/>
      <w:lvlJc w:val="left"/>
      <w:pPr>
        <w:ind w:left="15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7F07E24">
      <w:start w:val="1"/>
      <w:numFmt w:val="bullet"/>
      <w:lvlText w:val="▪"/>
      <w:lvlJc w:val="left"/>
      <w:pPr>
        <w:ind w:left="22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CE48066">
      <w:start w:val="1"/>
      <w:numFmt w:val="bullet"/>
      <w:lvlText w:val="•"/>
      <w:lvlJc w:val="left"/>
      <w:pPr>
        <w:ind w:left="29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DC009D4">
      <w:start w:val="1"/>
      <w:numFmt w:val="bullet"/>
      <w:lvlText w:val="o"/>
      <w:lvlJc w:val="left"/>
      <w:pPr>
        <w:ind w:left="37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364936C">
      <w:start w:val="1"/>
      <w:numFmt w:val="bullet"/>
      <w:lvlText w:val="▪"/>
      <w:lvlJc w:val="left"/>
      <w:pPr>
        <w:ind w:left="4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E484A1C">
      <w:start w:val="1"/>
      <w:numFmt w:val="bullet"/>
      <w:lvlText w:val="•"/>
      <w:lvlJc w:val="left"/>
      <w:pPr>
        <w:ind w:left="51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5FE19B8">
      <w:start w:val="1"/>
      <w:numFmt w:val="bullet"/>
      <w:lvlText w:val="o"/>
      <w:lvlJc w:val="left"/>
      <w:pPr>
        <w:ind w:left="58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19ECC7E">
      <w:start w:val="1"/>
      <w:numFmt w:val="bullet"/>
      <w:lvlText w:val="▪"/>
      <w:lvlJc w:val="left"/>
      <w:pPr>
        <w:ind w:left="6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7B165FD7"/>
    <w:multiLevelType w:val="hybridMultilevel"/>
    <w:tmpl w:val="2E5AB0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BAA0A59"/>
    <w:multiLevelType w:val="multilevel"/>
    <w:tmpl w:val="6E08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3484473">
    <w:abstractNumId w:val="43"/>
  </w:num>
  <w:num w:numId="2" w16cid:durableId="51007289">
    <w:abstractNumId w:val="33"/>
  </w:num>
  <w:num w:numId="3" w16cid:durableId="944969747">
    <w:abstractNumId w:val="4"/>
  </w:num>
  <w:num w:numId="4" w16cid:durableId="1698046587">
    <w:abstractNumId w:val="39"/>
  </w:num>
  <w:num w:numId="5" w16cid:durableId="583220628">
    <w:abstractNumId w:val="25"/>
  </w:num>
  <w:num w:numId="6" w16cid:durableId="779181065">
    <w:abstractNumId w:val="28"/>
  </w:num>
  <w:num w:numId="7" w16cid:durableId="1073315448">
    <w:abstractNumId w:val="40"/>
  </w:num>
  <w:num w:numId="8" w16cid:durableId="499010343">
    <w:abstractNumId w:val="41"/>
  </w:num>
  <w:num w:numId="9" w16cid:durableId="393239437">
    <w:abstractNumId w:val="23"/>
  </w:num>
  <w:num w:numId="10" w16cid:durableId="936055497">
    <w:abstractNumId w:val="26"/>
  </w:num>
  <w:num w:numId="11" w16cid:durableId="1149177557">
    <w:abstractNumId w:val="20"/>
  </w:num>
  <w:num w:numId="12" w16cid:durableId="954139013">
    <w:abstractNumId w:val="2"/>
  </w:num>
  <w:num w:numId="13" w16cid:durableId="601643467">
    <w:abstractNumId w:val="44"/>
  </w:num>
  <w:num w:numId="14" w16cid:durableId="1301811728">
    <w:abstractNumId w:val="8"/>
  </w:num>
  <w:num w:numId="15" w16cid:durableId="799615770">
    <w:abstractNumId w:val="27"/>
  </w:num>
  <w:num w:numId="16" w16cid:durableId="1994290235">
    <w:abstractNumId w:val="32"/>
  </w:num>
  <w:num w:numId="17" w16cid:durableId="985862278">
    <w:abstractNumId w:val="6"/>
  </w:num>
  <w:num w:numId="18" w16cid:durableId="95685092">
    <w:abstractNumId w:val="17"/>
  </w:num>
  <w:num w:numId="19" w16cid:durableId="1563297352">
    <w:abstractNumId w:val="7"/>
  </w:num>
  <w:num w:numId="20" w16cid:durableId="950089275">
    <w:abstractNumId w:val="14"/>
  </w:num>
  <w:num w:numId="21" w16cid:durableId="1611088437">
    <w:abstractNumId w:val="9"/>
  </w:num>
  <w:num w:numId="22" w16cid:durableId="802163687">
    <w:abstractNumId w:val="42"/>
  </w:num>
  <w:num w:numId="23" w16cid:durableId="600530805">
    <w:abstractNumId w:val="11"/>
  </w:num>
  <w:num w:numId="24" w16cid:durableId="1115828865">
    <w:abstractNumId w:val="16"/>
  </w:num>
  <w:num w:numId="25" w16cid:durableId="1881360298">
    <w:abstractNumId w:val="0"/>
  </w:num>
  <w:num w:numId="26" w16cid:durableId="1098670460">
    <w:abstractNumId w:val="1"/>
  </w:num>
  <w:num w:numId="27" w16cid:durableId="1742411883">
    <w:abstractNumId w:val="38"/>
  </w:num>
  <w:num w:numId="28" w16cid:durableId="250239810">
    <w:abstractNumId w:val="22"/>
  </w:num>
  <w:num w:numId="29" w16cid:durableId="1894582430">
    <w:abstractNumId w:val="5"/>
  </w:num>
  <w:num w:numId="30" w16cid:durableId="1534345946">
    <w:abstractNumId w:val="35"/>
  </w:num>
  <w:num w:numId="31" w16cid:durableId="1825269132">
    <w:abstractNumId w:val="18"/>
  </w:num>
  <w:num w:numId="32" w16cid:durableId="143619661">
    <w:abstractNumId w:val="30"/>
  </w:num>
  <w:num w:numId="33" w16cid:durableId="1569457823">
    <w:abstractNumId w:val="12"/>
  </w:num>
  <w:num w:numId="34" w16cid:durableId="2142534866">
    <w:abstractNumId w:val="19"/>
  </w:num>
  <w:num w:numId="35" w16cid:durableId="562258014">
    <w:abstractNumId w:val="15"/>
  </w:num>
  <w:num w:numId="36" w16cid:durableId="1434738194">
    <w:abstractNumId w:val="3"/>
  </w:num>
  <w:num w:numId="37" w16cid:durableId="1681005113">
    <w:abstractNumId w:val="13"/>
  </w:num>
  <w:num w:numId="38" w16cid:durableId="1761221364">
    <w:abstractNumId w:val="24"/>
  </w:num>
  <w:num w:numId="39" w16cid:durableId="488864143">
    <w:abstractNumId w:val="10"/>
  </w:num>
  <w:num w:numId="40" w16cid:durableId="1069420633">
    <w:abstractNumId w:val="21"/>
  </w:num>
  <w:num w:numId="41" w16cid:durableId="464393393">
    <w:abstractNumId w:val="31"/>
  </w:num>
  <w:num w:numId="42" w16cid:durableId="268859398">
    <w:abstractNumId w:val="45"/>
  </w:num>
  <w:num w:numId="43" w16cid:durableId="1199658642">
    <w:abstractNumId w:val="37"/>
  </w:num>
  <w:num w:numId="44" w16cid:durableId="226769675">
    <w:abstractNumId w:val="36"/>
  </w:num>
  <w:num w:numId="45" w16cid:durableId="1656882568">
    <w:abstractNumId w:val="29"/>
  </w:num>
  <w:num w:numId="46" w16cid:durableId="61633166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D6B"/>
    <w:rsid w:val="00003203"/>
    <w:rsid w:val="00030FCF"/>
    <w:rsid w:val="00050BF5"/>
    <w:rsid w:val="000626C1"/>
    <w:rsid w:val="000633B7"/>
    <w:rsid w:val="000647F8"/>
    <w:rsid w:val="00065C04"/>
    <w:rsid w:val="00070B38"/>
    <w:rsid w:val="000E4D40"/>
    <w:rsid w:val="000F3731"/>
    <w:rsid w:val="0010286B"/>
    <w:rsid w:val="0011710D"/>
    <w:rsid w:val="001174E2"/>
    <w:rsid w:val="00143849"/>
    <w:rsid w:val="00146FAA"/>
    <w:rsid w:val="0019384B"/>
    <w:rsid w:val="00194887"/>
    <w:rsid w:val="001A6E45"/>
    <w:rsid w:val="001A7161"/>
    <w:rsid w:val="001F4EA5"/>
    <w:rsid w:val="002175F3"/>
    <w:rsid w:val="00226BE5"/>
    <w:rsid w:val="0026030F"/>
    <w:rsid w:val="00274175"/>
    <w:rsid w:val="0028534A"/>
    <w:rsid w:val="002A0173"/>
    <w:rsid w:val="002C2583"/>
    <w:rsid w:val="002C39D9"/>
    <w:rsid w:val="002E1014"/>
    <w:rsid w:val="002F43B5"/>
    <w:rsid w:val="00301539"/>
    <w:rsid w:val="00372A84"/>
    <w:rsid w:val="00393A4D"/>
    <w:rsid w:val="003A188E"/>
    <w:rsid w:val="003D0FFD"/>
    <w:rsid w:val="00404E7E"/>
    <w:rsid w:val="004070C7"/>
    <w:rsid w:val="0041194A"/>
    <w:rsid w:val="004143AD"/>
    <w:rsid w:val="004178FC"/>
    <w:rsid w:val="004259D2"/>
    <w:rsid w:val="00426A99"/>
    <w:rsid w:val="0047263C"/>
    <w:rsid w:val="00473EB1"/>
    <w:rsid w:val="004A3404"/>
    <w:rsid w:val="004A402E"/>
    <w:rsid w:val="004B4B8C"/>
    <w:rsid w:val="004C345E"/>
    <w:rsid w:val="004D4273"/>
    <w:rsid w:val="005040DE"/>
    <w:rsid w:val="0052577F"/>
    <w:rsid w:val="0053031B"/>
    <w:rsid w:val="005320DD"/>
    <w:rsid w:val="00540174"/>
    <w:rsid w:val="00565448"/>
    <w:rsid w:val="005A3278"/>
    <w:rsid w:val="005B569A"/>
    <w:rsid w:val="005C393D"/>
    <w:rsid w:val="005D26E6"/>
    <w:rsid w:val="005E791F"/>
    <w:rsid w:val="005F1777"/>
    <w:rsid w:val="00624E2A"/>
    <w:rsid w:val="00634484"/>
    <w:rsid w:val="00656DFD"/>
    <w:rsid w:val="006570C4"/>
    <w:rsid w:val="006570E6"/>
    <w:rsid w:val="00667F37"/>
    <w:rsid w:val="006B0F09"/>
    <w:rsid w:val="006B1532"/>
    <w:rsid w:val="006E2761"/>
    <w:rsid w:val="00712D30"/>
    <w:rsid w:val="00753E35"/>
    <w:rsid w:val="00760325"/>
    <w:rsid w:val="007721F1"/>
    <w:rsid w:val="00772905"/>
    <w:rsid w:val="007A5E89"/>
    <w:rsid w:val="007C455C"/>
    <w:rsid w:val="007E69F9"/>
    <w:rsid w:val="007F0814"/>
    <w:rsid w:val="008009AE"/>
    <w:rsid w:val="008500E2"/>
    <w:rsid w:val="00871D3C"/>
    <w:rsid w:val="00877BE1"/>
    <w:rsid w:val="00877D6B"/>
    <w:rsid w:val="00880EC9"/>
    <w:rsid w:val="00884516"/>
    <w:rsid w:val="008A377E"/>
    <w:rsid w:val="008C2470"/>
    <w:rsid w:val="008D7EB7"/>
    <w:rsid w:val="008E218D"/>
    <w:rsid w:val="008E5824"/>
    <w:rsid w:val="008E6BD0"/>
    <w:rsid w:val="008F5517"/>
    <w:rsid w:val="009116D5"/>
    <w:rsid w:val="0094394B"/>
    <w:rsid w:val="009606C3"/>
    <w:rsid w:val="00961F2B"/>
    <w:rsid w:val="00963558"/>
    <w:rsid w:val="009855C4"/>
    <w:rsid w:val="009C637E"/>
    <w:rsid w:val="009D4CB7"/>
    <w:rsid w:val="009F7873"/>
    <w:rsid w:val="00A155AD"/>
    <w:rsid w:val="00A22EC8"/>
    <w:rsid w:val="00A75A8D"/>
    <w:rsid w:val="00A82EA9"/>
    <w:rsid w:val="00AB531B"/>
    <w:rsid w:val="00AB6D5B"/>
    <w:rsid w:val="00AD3C95"/>
    <w:rsid w:val="00B34B05"/>
    <w:rsid w:val="00B46F7C"/>
    <w:rsid w:val="00B95089"/>
    <w:rsid w:val="00B95E6E"/>
    <w:rsid w:val="00B96382"/>
    <w:rsid w:val="00BB3F20"/>
    <w:rsid w:val="00BB4A29"/>
    <w:rsid w:val="00BC13C5"/>
    <w:rsid w:val="00BE1CA1"/>
    <w:rsid w:val="00BF2F47"/>
    <w:rsid w:val="00BF7D24"/>
    <w:rsid w:val="00C11448"/>
    <w:rsid w:val="00C126AA"/>
    <w:rsid w:val="00C173B4"/>
    <w:rsid w:val="00C245CC"/>
    <w:rsid w:val="00C37DC9"/>
    <w:rsid w:val="00C75979"/>
    <w:rsid w:val="00C95519"/>
    <w:rsid w:val="00CA3799"/>
    <w:rsid w:val="00CB780E"/>
    <w:rsid w:val="00CC3534"/>
    <w:rsid w:val="00CD4864"/>
    <w:rsid w:val="00CF7147"/>
    <w:rsid w:val="00D05BB5"/>
    <w:rsid w:val="00D26218"/>
    <w:rsid w:val="00D3292F"/>
    <w:rsid w:val="00DA746E"/>
    <w:rsid w:val="00DB5199"/>
    <w:rsid w:val="00DC0D24"/>
    <w:rsid w:val="00DD28D0"/>
    <w:rsid w:val="00DE0C6F"/>
    <w:rsid w:val="00DE6FC7"/>
    <w:rsid w:val="00DF5D50"/>
    <w:rsid w:val="00DF6ED4"/>
    <w:rsid w:val="00E046FA"/>
    <w:rsid w:val="00E07D66"/>
    <w:rsid w:val="00E07E95"/>
    <w:rsid w:val="00E806D2"/>
    <w:rsid w:val="00E83542"/>
    <w:rsid w:val="00E931C4"/>
    <w:rsid w:val="00EB6690"/>
    <w:rsid w:val="00EC69B2"/>
    <w:rsid w:val="00F0161F"/>
    <w:rsid w:val="00F04F23"/>
    <w:rsid w:val="00F06262"/>
    <w:rsid w:val="00F15774"/>
    <w:rsid w:val="00F2360C"/>
    <w:rsid w:val="00F623CA"/>
    <w:rsid w:val="00F657E6"/>
    <w:rsid w:val="00FA1369"/>
    <w:rsid w:val="00FC3347"/>
    <w:rsid w:val="00FD0D18"/>
    <w:rsid w:val="00FF5BFB"/>
    <w:rsid w:val="06C7206C"/>
    <w:rsid w:val="0D11E9F2"/>
    <w:rsid w:val="0FC4606D"/>
    <w:rsid w:val="1303BC20"/>
    <w:rsid w:val="297CED28"/>
    <w:rsid w:val="306AE375"/>
    <w:rsid w:val="51E3F477"/>
    <w:rsid w:val="5D2CE045"/>
    <w:rsid w:val="65B53558"/>
    <w:rsid w:val="6711F3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FC31"/>
  <w15:docId w15:val="{02B7DBD9-2545-4392-A177-C0CF8E96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2" w:line="259" w:lineRule="auto"/>
      <w:ind w:left="10" w:hanging="10"/>
      <w:outlineLvl w:val="0"/>
    </w:pPr>
    <w:rPr>
      <w:rFonts w:ascii="Arial" w:eastAsia="Arial" w:hAnsi="Arial" w:cs="Arial"/>
      <w:b/>
      <w:color w:val="3C6BA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C6BA2"/>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E1014"/>
    <w:pPr>
      <w:spacing w:after="0" w:line="240" w:lineRule="auto"/>
    </w:pPr>
    <w:rPr>
      <w:rFonts w:ascii="Arial" w:eastAsia="Arial" w:hAnsi="Arial" w:cs="Arial"/>
      <w:color w:val="000000"/>
      <w:sz w:val="21"/>
    </w:rPr>
  </w:style>
  <w:style w:type="paragraph" w:styleId="ListParagraph">
    <w:name w:val="List Paragraph"/>
    <w:basedOn w:val="Normal"/>
    <w:uiPriority w:val="34"/>
    <w:qFormat/>
    <w:rsid w:val="005B569A"/>
    <w:pPr>
      <w:ind w:left="720"/>
      <w:contextualSpacing/>
    </w:pPr>
  </w:style>
  <w:style w:type="table" w:styleId="TableGrid0">
    <w:name w:val="Table Grid"/>
    <w:basedOn w:val="TableNormal"/>
    <w:uiPriority w:val="39"/>
    <w:rsid w:val="00E93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DC0D24"/>
    <w:pPr>
      <w:spacing w:before="120" w:after="120" w:line="280" w:lineRule="atLeast"/>
    </w:pPr>
    <w:rPr>
      <w:rFonts w:ascii="Arial" w:eastAsia="Times" w:hAnsi="Arial"/>
      <w:kern w:val="0"/>
      <w:sz w:val="21"/>
      <w:szCs w:val="20"/>
      <w:lang w:eastAsia="en-US"/>
      <w14:ligatures w14:val="none"/>
    </w:rPr>
  </w:style>
  <w:style w:type="character" w:customStyle="1" w:styleId="BodyChar">
    <w:name w:val="Body Char"/>
    <w:basedOn w:val="DefaultParagraphFont"/>
    <w:link w:val="Body"/>
    <w:rsid w:val="00DC0D24"/>
    <w:rPr>
      <w:rFonts w:ascii="Arial" w:eastAsia="Times" w:hAnsi="Arial"/>
      <w:kern w:val="0"/>
      <w:sz w:val="21"/>
      <w:szCs w:val="20"/>
      <w:lang w:eastAsia="en-US"/>
      <w14:ligatures w14:val="none"/>
    </w:rPr>
  </w:style>
  <w:style w:type="paragraph" w:styleId="Footer">
    <w:name w:val="footer"/>
    <w:basedOn w:val="Normal"/>
    <w:link w:val="FooterChar"/>
    <w:uiPriority w:val="99"/>
    <w:unhideWhenUsed/>
    <w:rsid w:val="007E69F9"/>
    <w:pPr>
      <w:tabs>
        <w:tab w:val="center" w:pos="4513"/>
        <w:tab w:val="right" w:pos="9026"/>
      </w:tabs>
      <w:spacing w:after="0" w:line="240" w:lineRule="auto"/>
      <w:ind w:lef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7E69F9"/>
    <w:rPr>
      <w:rFonts w:eastAsiaTheme="minorHAnsi"/>
      <w:kern w:val="0"/>
      <w:sz w:val="22"/>
      <w:szCs w:val="22"/>
      <w:lang w:eastAsia="en-US"/>
      <w14:ligatures w14:val="none"/>
    </w:rPr>
  </w:style>
  <w:style w:type="character" w:styleId="CommentReference">
    <w:name w:val="annotation reference"/>
    <w:basedOn w:val="DefaultParagraphFont"/>
    <w:uiPriority w:val="99"/>
    <w:semiHidden/>
    <w:unhideWhenUsed/>
    <w:rsid w:val="001174E2"/>
    <w:rPr>
      <w:rFonts w:cs="Times New Roman"/>
      <w:sz w:val="16"/>
      <w:szCs w:val="16"/>
    </w:rPr>
  </w:style>
  <w:style w:type="paragraph" w:styleId="CommentText">
    <w:name w:val="annotation text"/>
    <w:basedOn w:val="Normal"/>
    <w:link w:val="CommentTextChar"/>
    <w:uiPriority w:val="99"/>
    <w:unhideWhenUsed/>
    <w:rsid w:val="001174E2"/>
    <w:pPr>
      <w:widowControl w:val="0"/>
      <w:autoSpaceDE w:val="0"/>
      <w:autoSpaceDN w:val="0"/>
      <w:spacing w:after="0" w:line="240" w:lineRule="auto"/>
      <w:ind w:left="0" w:firstLine="0"/>
    </w:pPr>
    <w:rPr>
      <w:rFonts w:eastAsia="Times New Roman"/>
      <w:color w:val="auto"/>
      <w:kern w:val="0"/>
      <w:sz w:val="20"/>
      <w:szCs w:val="20"/>
      <w:lang w:val="en-US" w:eastAsia="en-US"/>
      <w14:ligatures w14:val="none"/>
    </w:rPr>
  </w:style>
  <w:style w:type="character" w:customStyle="1" w:styleId="CommentTextChar">
    <w:name w:val="Comment Text Char"/>
    <w:basedOn w:val="DefaultParagraphFont"/>
    <w:link w:val="CommentText"/>
    <w:uiPriority w:val="99"/>
    <w:rsid w:val="001174E2"/>
    <w:rPr>
      <w:rFonts w:ascii="Arial" w:eastAsia="Times New Roman" w:hAnsi="Arial" w:cs="Arial"/>
      <w:kern w:val="0"/>
      <w:sz w:val="20"/>
      <w:szCs w:val="20"/>
      <w:lang w:val="en-US" w:eastAsia="en-US"/>
      <w14:ligatures w14:val="none"/>
    </w:rPr>
  </w:style>
  <w:style w:type="paragraph" w:customStyle="1" w:styleId="TableParagraph">
    <w:name w:val="Table Paragraph"/>
    <w:basedOn w:val="Normal"/>
    <w:uiPriority w:val="1"/>
    <w:qFormat/>
    <w:rsid w:val="001174E2"/>
    <w:pPr>
      <w:widowControl w:val="0"/>
      <w:autoSpaceDE w:val="0"/>
      <w:autoSpaceDN w:val="0"/>
      <w:spacing w:after="0" w:line="240" w:lineRule="auto"/>
      <w:ind w:left="561" w:firstLine="0"/>
    </w:pPr>
    <w:rPr>
      <w:rFonts w:eastAsia="Times New Roman"/>
      <w:color w:val="auto"/>
      <w:kern w:val="0"/>
      <w:sz w:val="22"/>
      <w:szCs w:val="22"/>
      <w:lang w:val="en-US" w:eastAsia="en-US"/>
      <w14:ligatures w14:val="none"/>
    </w:rPr>
  </w:style>
  <w:style w:type="character" w:customStyle="1" w:styleId="normaltextrun">
    <w:name w:val="normaltextrun"/>
    <w:basedOn w:val="DefaultParagraphFont"/>
    <w:rsid w:val="001174E2"/>
    <w:rPr>
      <w:rFonts w:cs="Times New Roman"/>
    </w:rPr>
  </w:style>
  <w:style w:type="character" w:customStyle="1" w:styleId="eop">
    <w:name w:val="eop"/>
    <w:basedOn w:val="DefaultParagraphFont"/>
    <w:rsid w:val="001174E2"/>
    <w:rPr>
      <w:rFonts w:cs="Times New Roman"/>
    </w:rPr>
  </w:style>
  <w:style w:type="paragraph" w:styleId="Header">
    <w:name w:val="header"/>
    <w:basedOn w:val="Normal"/>
    <w:link w:val="HeaderChar"/>
    <w:uiPriority w:val="99"/>
    <w:semiHidden/>
    <w:unhideWhenUsed/>
    <w:rsid w:val="00B950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95089"/>
    <w:rPr>
      <w:rFonts w:ascii="Arial" w:eastAsia="Arial" w:hAnsi="Arial" w:cs="Arial"/>
      <w:color w:val="000000"/>
      <w:sz w:val="21"/>
    </w:rPr>
  </w:style>
  <w:style w:type="paragraph" w:customStyle="1" w:styleId="h3">
    <w:name w:val="h3"/>
    <w:basedOn w:val="Normal"/>
    <w:link w:val="h3Char"/>
    <w:qFormat/>
    <w:rsid w:val="00DE0C6F"/>
    <w:pPr>
      <w:spacing w:before="160" w:after="160" w:line="259" w:lineRule="auto"/>
      <w:ind w:left="-1259" w:firstLine="1259"/>
    </w:pPr>
    <w:rPr>
      <w:rFonts w:eastAsiaTheme="minorHAnsi"/>
      <w:b/>
      <w:bCs/>
      <w:color w:val="3C6BA2"/>
      <w:kern w:val="0"/>
      <w:sz w:val="24"/>
      <w:szCs w:val="22"/>
      <w:lang w:eastAsia="en-US"/>
      <w14:ligatures w14:val="none"/>
    </w:rPr>
  </w:style>
  <w:style w:type="character" w:customStyle="1" w:styleId="h3Char">
    <w:name w:val="h3 Char"/>
    <w:basedOn w:val="DefaultParagraphFont"/>
    <w:link w:val="h3"/>
    <w:rsid w:val="00DE0C6F"/>
    <w:rPr>
      <w:rFonts w:ascii="Arial" w:eastAsiaTheme="minorHAnsi" w:hAnsi="Arial" w:cs="Arial"/>
      <w:b/>
      <w:bCs/>
      <w:color w:val="3C6BA2"/>
      <w:kern w:val="0"/>
      <w:szCs w:val="22"/>
      <w:lang w:eastAsia="en-US"/>
      <w14:ligatures w14:val="none"/>
    </w:rPr>
  </w:style>
  <w:style w:type="paragraph" w:customStyle="1" w:styleId="paragraph">
    <w:name w:val="paragraph"/>
    <w:basedOn w:val="Normal"/>
    <w:rsid w:val="00DE6FC7"/>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customStyle="1" w:styleId="TableBodyL">
    <w:name w:val="Table Body L"/>
    <w:basedOn w:val="Body"/>
    <w:link w:val="TableBodyLChar"/>
    <w:qFormat/>
    <w:rsid w:val="008F5517"/>
  </w:style>
  <w:style w:type="character" w:customStyle="1" w:styleId="TableBodyLChar">
    <w:name w:val="Table Body L Char"/>
    <w:basedOn w:val="BodyChar"/>
    <w:link w:val="TableBodyL"/>
    <w:rsid w:val="008F5517"/>
    <w:rPr>
      <w:rFonts w:ascii="Arial" w:eastAsia="Times" w:hAnsi="Arial"/>
      <w:kern w:val="0"/>
      <w:sz w:val="21"/>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756">
      <w:bodyDiv w:val="1"/>
      <w:marLeft w:val="0"/>
      <w:marRight w:val="0"/>
      <w:marTop w:val="0"/>
      <w:marBottom w:val="0"/>
      <w:divBdr>
        <w:top w:val="none" w:sz="0" w:space="0" w:color="auto"/>
        <w:left w:val="none" w:sz="0" w:space="0" w:color="auto"/>
        <w:bottom w:val="none" w:sz="0" w:space="0" w:color="auto"/>
        <w:right w:val="none" w:sz="0" w:space="0" w:color="auto"/>
      </w:divBdr>
      <w:divsChild>
        <w:div w:id="90706322">
          <w:marLeft w:val="0"/>
          <w:marRight w:val="0"/>
          <w:marTop w:val="0"/>
          <w:marBottom w:val="0"/>
          <w:divBdr>
            <w:top w:val="none" w:sz="0" w:space="0" w:color="auto"/>
            <w:left w:val="none" w:sz="0" w:space="0" w:color="auto"/>
            <w:bottom w:val="none" w:sz="0" w:space="0" w:color="auto"/>
            <w:right w:val="none" w:sz="0" w:space="0" w:color="auto"/>
          </w:divBdr>
          <w:divsChild>
            <w:div w:id="647711953">
              <w:marLeft w:val="0"/>
              <w:marRight w:val="0"/>
              <w:marTop w:val="0"/>
              <w:marBottom w:val="0"/>
              <w:divBdr>
                <w:top w:val="none" w:sz="0" w:space="0" w:color="auto"/>
                <w:left w:val="none" w:sz="0" w:space="0" w:color="auto"/>
                <w:bottom w:val="none" w:sz="0" w:space="0" w:color="auto"/>
                <w:right w:val="none" w:sz="0" w:space="0" w:color="auto"/>
              </w:divBdr>
            </w:div>
            <w:div w:id="770391202">
              <w:marLeft w:val="0"/>
              <w:marRight w:val="0"/>
              <w:marTop w:val="0"/>
              <w:marBottom w:val="0"/>
              <w:divBdr>
                <w:top w:val="none" w:sz="0" w:space="0" w:color="auto"/>
                <w:left w:val="none" w:sz="0" w:space="0" w:color="auto"/>
                <w:bottom w:val="none" w:sz="0" w:space="0" w:color="auto"/>
                <w:right w:val="none" w:sz="0" w:space="0" w:color="auto"/>
              </w:divBdr>
            </w:div>
          </w:divsChild>
        </w:div>
        <w:div w:id="982851891">
          <w:marLeft w:val="0"/>
          <w:marRight w:val="0"/>
          <w:marTop w:val="0"/>
          <w:marBottom w:val="0"/>
          <w:divBdr>
            <w:top w:val="none" w:sz="0" w:space="0" w:color="auto"/>
            <w:left w:val="none" w:sz="0" w:space="0" w:color="auto"/>
            <w:bottom w:val="none" w:sz="0" w:space="0" w:color="auto"/>
            <w:right w:val="none" w:sz="0" w:space="0" w:color="auto"/>
          </w:divBdr>
          <w:divsChild>
            <w:div w:id="1839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016">
      <w:bodyDiv w:val="1"/>
      <w:marLeft w:val="0"/>
      <w:marRight w:val="0"/>
      <w:marTop w:val="0"/>
      <w:marBottom w:val="0"/>
      <w:divBdr>
        <w:top w:val="none" w:sz="0" w:space="0" w:color="auto"/>
        <w:left w:val="none" w:sz="0" w:space="0" w:color="auto"/>
        <w:bottom w:val="none" w:sz="0" w:space="0" w:color="auto"/>
        <w:right w:val="none" w:sz="0" w:space="0" w:color="auto"/>
      </w:divBdr>
      <w:divsChild>
        <w:div w:id="178853129">
          <w:marLeft w:val="0"/>
          <w:marRight w:val="0"/>
          <w:marTop w:val="0"/>
          <w:marBottom w:val="0"/>
          <w:divBdr>
            <w:top w:val="none" w:sz="0" w:space="0" w:color="auto"/>
            <w:left w:val="none" w:sz="0" w:space="0" w:color="auto"/>
            <w:bottom w:val="none" w:sz="0" w:space="0" w:color="auto"/>
            <w:right w:val="none" w:sz="0" w:space="0" w:color="auto"/>
          </w:divBdr>
        </w:div>
        <w:div w:id="1825319622">
          <w:marLeft w:val="0"/>
          <w:marRight w:val="0"/>
          <w:marTop w:val="0"/>
          <w:marBottom w:val="0"/>
          <w:divBdr>
            <w:top w:val="none" w:sz="0" w:space="0" w:color="auto"/>
            <w:left w:val="none" w:sz="0" w:space="0" w:color="auto"/>
            <w:bottom w:val="none" w:sz="0" w:space="0" w:color="auto"/>
            <w:right w:val="none" w:sz="0" w:space="0" w:color="auto"/>
          </w:divBdr>
        </w:div>
        <w:div w:id="2008556390">
          <w:marLeft w:val="0"/>
          <w:marRight w:val="0"/>
          <w:marTop w:val="0"/>
          <w:marBottom w:val="0"/>
          <w:divBdr>
            <w:top w:val="none" w:sz="0" w:space="0" w:color="auto"/>
            <w:left w:val="none" w:sz="0" w:space="0" w:color="auto"/>
            <w:bottom w:val="none" w:sz="0" w:space="0" w:color="auto"/>
            <w:right w:val="none" w:sz="0" w:space="0" w:color="auto"/>
          </w:divBdr>
        </w:div>
      </w:divsChild>
    </w:div>
    <w:div w:id="47730301">
      <w:bodyDiv w:val="1"/>
      <w:marLeft w:val="0"/>
      <w:marRight w:val="0"/>
      <w:marTop w:val="0"/>
      <w:marBottom w:val="0"/>
      <w:divBdr>
        <w:top w:val="none" w:sz="0" w:space="0" w:color="auto"/>
        <w:left w:val="none" w:sz="0" w:space="0" w:color="auto"/>
        <w:bottom w:val="none" w:sz="0" w:space="0" w:color="auto"/>
        <w:right w:val="none" w:sz="0" w:space="0" w:color="auto"/>
      </w:divBdr>
      <w:divsChild>
        <w:div w:id="399252463">
          <w:marLeft w:val="0"/>
          <w:marRight w:val="0"/>
          <w:marTop w:val="0"/>
          <w:marBottom w:val="0"/>
          <w:divBdr>
            <w:top w:val="none" w:sz="0" w:space="0" w:color="auto"/>
            <w:left w:val="none" w:sz="0" w:space="0" w:color="auto"/>
            <w:bottom w:val="none" w:sz="0" w:space="0" w:color="auto"/>
            <w:right w:val="none" w:sz="0" w:space="0" w:color="auto"/>
          </w:divBdr>
        </w:div>
        <w:div w:id="651755691">
          <w:marLeft w:val="0"/>
          <w:marRight w:val="0"/>
          <w:marTop w:val="0"/>
          <w:marBottom w:val="0"/>
          <w:divBdr>
            <w:top w:val="none" w:sz="0" w:space="0" w:color="auto"/>
            <w:left w:val="none" w:sz="0" w:space="0" w:color="auto"/>
            <w:bottom w:val="none" w:sz="0" w:space="0" w:color="auto"/>
            <w:right w:val="none" w:sz="0" w:space="0" w:color="auto"/>
          </w:divBdr>
        </w:div>
        <w:div w:id="865949482">
          <w:marLeft w:val="0"/>
          <w:marRight w:val="0"/>
          <w:marTop w:val="0"/>
          <w:marBottom w:val="0"/>
          <w:divBdr>
            <w:top w:val="none" w:sz="0" w:space="0" w:color="auto"/>
            <w:left w:val="none" w:sz="0" w:space="0" w:color="auto"/>
            <w:bottom w:val="none" w:sz="0" w:space="0" w:color="auto"/>
            <w:right w:val="none" w:sz="0" w:space="0" w:color="auto"/>
          </w:divBdr>
        </w:div>
        <w:div w:id="926499205">
          <w:marLeft w:val="0"/>
          <w:marRight w:val="0"/>
          <w:marTop w:val="0"/>
          <w:marBottom w:val="0"/>
          <w:divBdr>
            <w:top w:val="none" w:sz="0" w:space="0" w:color="auto"/>
            <w:left w:val="none" w:sz="0" w:space="0" w:color="auto"/>
            <w:bottom w:val="none" w:sz="0" w:space="0" w:color="auto"/>
            <w:right w:val="none" w:sz="0" w:space="0" w:color="auto"/>
          </w:divBdr>
        </w:div>
        <w:div w:id="982780768">
          <w:marLeft w:val="0"/>
          <w:marRight w:val="0"/>
          <w:marTop w:val="0"/>
          <w:marBottom w:val="0"/>
          <w:divBdr>
            <w:top w:val="none" w:sz="0" w:space="0" w:color="auto"/>
            <w:left w:val="none" w:sz="0" w:space="0" w:color="auto"/>
            <w:bottom w:val="none" w:sz="0" w:space="0" w:color="auto"/>
            <w:right w:val="none" w:sz="0" w:space="0" w:color="auto"/>
          </w:divBdr>
        </w:div>
        <w:div w:id="1570768484">
          <w:marLeft w:val="0"/>
          <w:marRight w:val="0"/>
          <w:marTop w:val="0"/>
          <w:marBottom w:val="0"/>
          <w:divBdr>
            <w:top w:val="none" w:sz="0" w:space="0" w:color="auto"/>
            <w:left w:val="none" w:sz="0" w:space="0" w:color="auto"/>
            <w:bottom w:val="none" w:sz="0" w:space="0" w:color="auto"/>
            <w:right w:val="none" w:sz="0" w:space="0" w:color="auto"/>
          </w:divBdr>
        </w:div>
      </w:divsChild>
    </w:div>
    <w:div w:id="101194831">
      <w:bodyDiv w:val="1"/>
      <w:marLeft w:val="0"/>
      <w:marRight w:val="0"/>
      <w:marTop w:val="0"/>
      <w:marBottom w:val="0"/>
      <w:divBdr>
        <w:top w:val="none" w:sz="0" w:space="0" w:color="auto"/>
        <w:left w:val="none" w:sz="0" w:space="0" w:color="auto"/>
        <w:bottom w:val="none" w:sz="0" w:space="0" w:color="auto"/>
        <w:right w:val="none" w:sz="0" w:space="0" w:color="auto"/>
      </w:divBdr>
      <w:divsChild>
        <w:div w:id="172649917">
          <w:marLeft w:val="0"/>
          <w:marRight w:val="0"/>
          <w:marTop w:val="0"/>
          <w:marBottom w:val="0"/>
          <w:divBdr>
            <w:top w:val="none" w:sz="0" w:space="0" w:color="auto"/>
            <w:left w:val="none" w:sz="0" w:space="0" w:color="auto"/>
            <w:bottom w:val="none" w:sz="0" w:space="0" w:color="auto"/>
            <w:right w:val="none" w:sz="0" w:space="0" w:color="auto"/>
          </w:divBdr>
        </w:div>
        <w:div w:id="373232625">
          <w:marLeft w:val="0"/>
          <w:marRight w:val="0"/>
          <w:marTop w:val="0"/>
          <w:marBottom w:val="0"/>
          <w:divBdr>
            <w:top w:val="none" w:sz="0" w:space="0" w:color="auto"/>
            <w:left w:val="none" w:sz="0" w:space="0" w:color="auto"/>
            <w:bottom w:val="none" w:sz="0" w:space="0" w:color="auto"/>
            <w:right w:val="none" w:sz="0" w:space="0" w:color="auto"/>
          </w:divBdr>
        </w:div>
        <w:div w:id="1970746485">
          <w:marLeft w:val="0"/>
          <w:marRight w:val="0"/>
          <w:marTop w:val="0"/>
          <w:marBottom w:val="0"/>
          <w:divBdr>
            <w:top w:val="none" w:sz="0" w:space="0" w:color="auto"/>
            <w:left w:val="none" w:sz="0" w:space="0" w:color="auto"/>
            <w:bottom w:val="none" w:sz="0" w:space="0" w:color="auto"/>
            <w:right w:val="none" w:sz="0" w:space="0" w:color="auto"/>
          </w:divBdr>
        </w:div>
      </w:divsChild>
    </w:div>
    <w:div w:id="128211062">
      <w:bodyDiv w:val="1"/>
      <w:marLeft w:val="0"/>
      <w:marRight w:val="0"/>
      <w:marTop w:val="0"/>
      <w:marBottom w:val="0"/>
      <w:divBdr>
        <w:top w:val="none" w:sz="0" w:space="0" w:color="auto"/>
        <w:left w:val="none" w:sz="0" w:space="0" w:color="auto"/>
        <w:bottom w:val="none" w:sz="0" w:space="0" w:color="auto"/>
        <w:right w:val="none" w:sz="0" w:space="0" w:color="auto"/>
      </w:divBdr>
    </w:div>
    <w:div w:id="149560301">
      <w:bodyDiv w:val="1"/>
      <w:marLeft w:val="0"/>
      <w:marRight w:val="0"/>
      <w:marTop w:val="0"/>
      <w:marBottom w:val="0"/>
      <w:divBdr>
        <w:top w:val="none" w:sz="0" w:space="0" w:color="auto"/>
        <w:left w:val="none" w:sz="0" w:space="0" w:color="auto"/>
        <w:bottom w:val="none" w:sz="0" w:space="0" w:color="auto"/>
        <w:right w:val="none" w:sz="0" w:space="0" w:color="auto"/>
      </w:divBdr>
      <w:divsChild>
        <w:div w:id="155658890">
          <w:marLeft w:val="0"/>
          <w:marRight w:val="0"/>
          <w:marTop w:val="0"/>
          <w:marBottom w:val="0"/>
          <w:divBdr>
            <w:top w:val="none" w:sz="0" w:space="0" w:color="auto"/>
            <w:left w:val="none" w:sz="0" w:space="0" w:color="auto"/>
            <w:bottom w:val="none" w:sz="0" w:space="0" w:color="auto"/>
            <w:right w:val="none" w:sz="0" w:space="0" w:color="auto"/>
          </w:divBdr>
        </w:div>
        <w:div w:id="394360081">
          <w:marLeft w:val="0"/>
          <w:marRight w:val="0"/>
          <w:marTop w:val="0"/>
          <w:marBottom w:val="0"/>
          <w:divBdr>
            <w:top w:val="none" w:sz="0" w:space="0" w:color="auto"/>
            <w:left w:val="none" w:sz="0" w:space="0" w:color="auto"/>
            <w:bottom w:val="none" w:sz="0" w:space="0" w:color="auto"/>
            <w:right w:val="none" w:sz="0" w:space="0" w:color="auto"/>
          </w:divBdr>
        </w:div>
        <w:div w:id="544609625">
          <w:marLeft w:val="0"/>
          <w:marRight w:val="0"/>
          <w:marTop w:val="0"/>
          <w:marBottom w:val="0"/>
          <w:divBdr>
            <w:top w:val="none" w:sz="0" w:space="0" w:color="auto"/>
            <w:left w:val="none" w:sz="0" w:space="0" w:color="auto"/>
            <w:bottom w:val="none" w:sz="0" w:space="0" w:color="auto"/>
            <w:right w:val="none" w:sz="0" w:space="0" w:color="auto"/>
          </w:divBdr>
        </w:div>
        <w:div w:id="869270119">
          <w:marLeft w:val="0"/>
          <w:marRight w:val="0"/>
          <w:marTop w:val="0"/>
          <w:marBottom w:val="0"/>
          <w:divBdr>
            <w:top w:val="none" w:sz="0" w:space="0" w:color="auto"/>
            <w:left w:val="none" w:sz="0" w:space="0" w:color="auto"/>
            <w:bottom w:val="none" w:sz="0" w:space="0" w:color="auto"/>
            <w:right w:val="none" w:sz="0" w:space="0" w:color="auto"/>
          </w:divBdr>
        </w:div>
        <w:div w:id="1348482178">
          <w:marLeft w:val="0"/>
          <w:marRight w:val="0"/>
          <w:marTop w:val="0"/>
          <w:marBottom w:val="0"/>
          <w:divBdr>
            <w:top w:val="none" w:sz="0" w:space="0" w:color="auto"/>
            <w:left w:val="none" w:sz="0" w:space="0" w:color="auto"/>
            <w:bottom w:val="none" w:sz="0" w:space="0" w:color="auto"/>
            <w:right w:val="none" w:sz="0" w:space="0" w:color="auto"/>
          </w:divBdr>
        </w:div>
        <w:div w:id="2078546843">
          <w:marLeft w:val="0"/>
          <w:marRight w:val="0"/>
          <w:marTop w:val="0"/>
          <w:marBottom w:val="0"/>
          <w:divBdr>
            <w:top w:val="none" w:sz="0" w:space="0" w:color="auto"/>
            <w:left w:val="none" w:sz="0" w:space="0" w:color="auto"/>
            <w:bottom w:val="none" w:sz="0" w:space="0" w:color="auto"/>
            <w:right w:val="none" w:sz="0" w:space="0" w:color="auto"/>
          </w:divBdr>
        </w:div>
        <w:div w:id="2139686514">
          <w:marLeft w:val="0"/>
          <w:marRight w:val="0"/>
          <w:marTop w:val="0"/>
          <w:marBottom w:val="0"/>
          <w:divBdr>
            <w:top w:val="none" w:sz="0" w:space="0" w:color="auto"/>
            <w:left w:val="none" w:sz="0" w:space="0" w:color="auto"/>
            <w:bottom w:val="none" w:sz="0" w:space="0" w:color="auto"/>
            <w:right w:val="none" w:sz="0" w:space="0" w:color="auto"/>
          </w:divBdr>
        </w:div>
      </w:divsChild>
    </w:div>
    <w:div w:id="174224386">
      <w:bodyDiv w:val="1"/>
      <w:marLeft w:val="0"/>
      <w:marRight w:val="0"/>
      <w:marTop w:val="0"/>
      <w:marBottom w:val="0"/>
      <w:divBdr>
        <w:top w:val="none" w:sz="0" w:space="0" w:color="auto"/>
        <w:left w:val="none" w:sz="0" w:space="0" w:color="auto"/>
        <w:bottom w:val="none" w:sz="0" w:space="0" w:color="auto"/>
        <w:right w:val="none" w:sz="0" w:space="0" w:color="auto"/>
      </w:divBdr>
      <w:divsChild>
        <w:div w:id="299111400">
          <w:marLeft w:val="0"/>
          <w:marRight w:val="0"/>
          <w:marTop w:val="0"/>
          <w:marBottom w:val="0"/>
          <w:divBdr>
            <w:top w:val="none" w:sz="0" w:space="0" w:color="auto"/>
            <w:left w:val="none" w:sz="0" w:space="0" w:color="auto"/>
            <w:bottom w:val="none" w:sz="0" w:space="0" w:color="auto"/>
            <w:right w:val="none" w:sz="0" w:space="0" w:color="auto"/>
          </w:divBdr>
        </w:div>
        <w:div w:id="357201379">
          <w:marLeft w:val="0"/>
          <w:marRight w:val="0"/>
          <w:marTop w:val="0"/>
          <w:marBottom w:val="0"/>
          <w:divBdr>
            <w:top w:val="none" w:sz="0" w:space="0" w:color="auto"/>
            <w:left w:val="none" w:sz="0" w:space="0" w:color="auto"/>
            <w:bottom w:val="none" w:sz="0" w:space="0" w:color="auto"/>
            <w:right w:val="none" w:sz="0" w:space="0" w:color="auto"/>
          </w:divBdr>
        </w:div>
        <w:div w:id="898974788">
          <w:marLeft w:val="0"/>
          <w:marRight w:val="0"/>
          <w:marTop w:val="0"/>
          <w:marBottom w:val="0"/>
          <w:divBdr>
            <w:top w:val="none" w:sz="0" w:space="0" w:color="auto"/>
            <w:left w:val="none" w:sz="0" w:space="0" w:color="auto"/>
            <w:bottom w:val="none" w:sz="0" w:space="0" w:color="auto"/>
            <w:right w:val="none" w:sz="0" w:space="0" w:color="auto"/>
          </w:divBdr>
        </w:div>
        <w:div w:id="953638271">
          <w:marLeft w:val="0"/>
          <w:marRight w:val="0"/>
          <w:marTop w:val="0"/>
          <w:marBottom w:val="0"/>
          <w:divBdr>
            <w:top w:val="none" w:sz="0" w:space="0" w:color="auto"/>
            <w:left w:val="none" w:sz="0" w:space="0" w:color="auto"/>
            <w:bottom w:val="none" w:sz="0" w:space="0" w:color="auto"/>
            <w:right w:val="none" w:sz="0" w:space="0" w:color="auto"/>
          </w:divBdr>
        </w:div>
        <w:div w:id="974799497">
          <w:marLeft w:val="0"/>
          <w:marRight w:val="0"/>
          <w:marTop w:val="0"/>
          <w:marBottom w:val="0"/>
          <w:divBdr>
            <w:top w:val="none" w:sz="0" w:space="0" w:color="auto"/>
            <w:left w:val="none" w:sz="0" w:space="0" w:color="auto"/>
            <w:bottom w:val="none" w:sz="0" w:space="0" w:color="auto"/>
            <w:right w:val="none" w:sz="0" w:space="0" w:color="auto"/>
          </w:divBdr>
        </w:div>
        <w:div w:id="1944192945">
          <w:marLeft w:val="0"/>
          <w:marRight w:val="0"/>
          <w:marTop w:val="0"/>
          <w:marBottom w:val="0"/>
          <w:divBdr>
            <w:top w:val="none" w:sz="0" w:space="0" w:color="auto"/>
            <w:left w:val="none" w:sz="0" w:space="0" w:color="auto"/>
            <w:bottom w:val="none" w:sz="0" w:space="0" w:color="auto"/>
            <w:right w:val="none" w:sz="0" w:space="0" w:color="auto"/>
          </w:divBdr>
        </w:div>
      </w:divsChild>
    </w:div>
    <w:div w:id="320236709">
      <w:bodyDiv w:val="1"/>
      <w:marLeft w:val="0"/>
      <w:marRight w:val="0"/>
      <w:marTop w:val="0"/>
      <w:marBottom w:val="0"/>
      <w:divBdr>
        <w:top w:val="none" w:sz="0" w:space="0" w:color="auto"/>
        <w:left w:val="none" w:sz="0" w:space="0" w:color="auto"/>
        <w:bottom w:val="none" w:sz="0" w:space="0" w:color="auto"/>
        <w:right w:val="none" w:sz="0" w:space="0" w:color="auto"/>
      </w:divBdr>
    </w:div>
    <w:div w:id="406457266">
      <w:bodyDiv w:val="1"/>
      <w:marLeft w:val="0"/>
      <w:marRight w:val="0"/>
      <w:marTop w:val="0"/>
      <w:marBottom w:val="0"/>
      <w:divBdr>
        <w:top w:val="none" w:sz="0" w:space="0" w:color="auto"/>
        <w:left w:val="none" w:sz="0" w:space="0" w:color="auto"/>
        <w:bottom w:val="none" w:sz="0" w:space="0" w:color="auto"/>
        <w:right w:val="none" w:sz="0" w:space="0" w:color="auto"/>
      </w:divBdr>
    </w:div>
    <w:div w:id="455491389">
      <w:bodyDiv w:val="1"/>
      <w:marLeft w:val="0"/>
      <w:marRight w:val="0"/>
      <w:marTop w:val="0"/>
      <w:marBottom w:val="0"/>
      <w:divBdr>
        <w:top w:val="none" w:sz="0" w:space="0" w:color="auto"/>
        <w:left w:val="none" w:sz="0" w:space="0" w:color="auto"/>
        <w:bottom w:val="none" w:sz="0" w:space="0" w:color="auto"/>
        <w:right w:val="none" w:sz="0" w:space="0" w:color="auto"/>
      </w:divBdr>
    </w:div>
    <w:div w:id="476800349">
      <w:bodyDiv w:val="1"/>
      <w:marLeft w:val="0"/>
      <w:marRight w:val="0"/>
      <w:marTop w:val="0"/>
      <w:marBottom w:val="0"/>
      <w:divBdr>
        <w:top w:val="none" w:sz="0" w:space="0" w:color="auto"/>
        <w:left w:val="none" w:sz="0" w:space="0" w:color="auto"/>
        <w:bottom w:val="none" w:sz="0" w:space="0" w:color="auto"/>
        <w:right w:val="none" w:sz="0" w:space="0" w:color="auto"/>
      </w:divBdr>
      <w:divsChild>
        <w:div w:id="348683409">
          <w:marLeft w:val="0"/>
          <w:marRight w:val="0"/>
          <w:marTop w:val="0"/>
          <w:marBottom w:val="0"/>
          <w:divBdr>
            <w:top w:val="none" w:sz="0" w:space="0" w:color="auto"/>
            <w:left w:val="none" w:sz="0" w:space="0" w:color="auto"/>
            <w:bottom w:val="none" w:sz="0" w:space="0" w:color="auto"/>
            <w:right w:val="none" w:sz="0" w:space="0" w:color="auto"/>
          </w:divBdr>
        </w:div>
        <w:div w:id="446509577">
          <w:marLeft w:val="0"/>
          <w:marRight w:val="0"/>
          <w:marTop w:val="0"/>
          <w:marBottom w:val="0"/>
          <w:divBdr>
            <w:top w:val="none" w:sz="0" w:space="0" w:color="auto"/>
            <w:left w:val="none" w:sz="0" w:space="0" w:color="auto"/>
            <w:bottom w:val="none" w:sz="0" w:space="0" w:color="auto"/>
            <w:right w:val="none" w:sz="0" w:space="0" w:color="auto"/>
          </w:divBdr>
        </w:div>
        <w:div w:id="1005480633">
          <w:marLeft w:val="0"/>
          <w:marRight w:val="0"/>
          <w:marTop w:val="0"/>
          <w:marBottom w:val="0"/>
          <w:divBdr>
            <w:top w:val="none" w:sz="0" w:space="0" w:color="auto"/>
            <w:left w:val="none" w:sz="0" w:space="0" w:color="auto"/>
            <w:bottom w:val="none" w:sz="0" w:space="0" w:color="auto"/>
            <w:right w:val="none" w:sz="0" w:space="0" w:color="auto"/>
          </w:divBdr>
        </w:div>
        <w:div w:id="1486895996">
          <w:marLeft w:val="0"/>
          <w:marRight w:val="0"/>
          <w:marTop w:val="0"/>
          <w:marBottom w:val="0"/>
          <w:divBdr>
            <w:top w:val="none" w:sz="0" w:space="0" w:color="auto"/>
            <w:left w:val="none" w:sz="0" w:space="0" w:color="auto"/>
            <w:bottom w:val="none" w:sz="0" w:space="0" w:color="auto"/>
            <w:right w:val="none" w:sz="0" w:space="0" w:color="auto"/>
          </w:divBdr>
        </w:div>
        <w:div w:id="1575042708">
          <w:marLeft w:val="0"/>
          <w:marRight w:val="0"/>
          <w:marTop w:val="0"/>
          <w:marBottom w:val="0"/>
          <w:divBdr>
            <w:top w:val="none" w:sz="0" w:space="0" w:color="auto"/>
            <w:left w:val="none" w:sz="0" w:space="0" w:color="auto"/>
            <w:bottom w:val="none" w:sz="0" w:space="0" w:color="auto"/>
            <w:right w:val="none" w:sz="0" w:space="0" w:color="auto"/>
          </w:divBdr>
        </w:div>
        <w:div w:id="1694333321">
          <w:marLeft w:val="0"/>
          <w:marRight w:val="0"/>
          <w:marTop w:val="0"/>
          <w:marBottom w:val="0"/>
          <w:divBdr>
            <w:top w:val="none" w:sz="0" w:space="0" w:color="auto"/>
            <w:left w:val="none" w:sz="0" w:space="0" w:color="auto"/>
            <w:bottom w:val="none" w:sz="0" w:space="0" w:color="auto"/>
            <w:right w:val="none" w:sz="0" w:space="0" w:color="auto"/>
          </w:divBdr>
        </w:div>
        <w:div w:id="1837768814">
          <w:marLeft w:val="0"/>
          <w:marRight w:val="0"/>
          <w:marTop w:val="0"/>
          <w:marBottom w:val="0"/>
          <w:divBdr>
            <w:top w:val="none" w:sz="0" w:space="0" w:color="auto"/>
            <w:left w:val="none" w:sz="0" w:space="0" w:color="auto"/>
            <w:bottom w:val="none" w:sz="0" w:space="0" w:color="auto"/>
            <w:right w:val="none" w:sz="0" w:space="0" w:color="auto"/>
          </w:divBdr>
        </w:div>
      </w:divsChild>
    </w:div>
    <w:div w:id="630592278">
      <w:bodyDiv w:val="1"/>
      <w:marLeft w:val="0"/>
      <w:marRight w:val="0"/>
      <w:marTop w:val="0"/>
      <w:marBottom w:val="0"/>
      <w:divBdr>
        <w:top w:val="none" w:sz="0" w:space="0" w:color="auto"/>
        <w:left w:val="none" w:sz="0" w:space="0" w:color="auto"/>
        <w:bottom w:val="none" w:sz="0" w:space="0" w:color="auto"/>
        <w:right w:val="none" w:sz="0" w:space="0" w:color="auto"/>
      </w:divBdr>
    </w:div>
    <w:div w:id="762185306">
      <w:bodyDiv w:val="1"/>
      <w:marLeft w:val="0"/>
      <w:marRight w:val="0"/>
      <w:marTop w:val="0"/>
      <w:marBottom w:val="0"/>
      <w:divBdr>
        <w:top w:val="none" w:sz="0" w:space="0" w:color="auto"/>
        <w:left w:val="none" w:sz="0" w:space="0" w:color="auto"/>
        <w:bottom w:val="none" w:sz="0" w:space="0" w:color="auto"/>
        <w:right w:val="none" w:sz="0" w:space="0" w:color="auto"/>
      </w:divBdr>
    </w:div>
    <w:div w:id="765030709">
      <w:bodyDiv w:val="1"/>
      <w:marLeft w:val="0"/>
      <w:marRight w:val="0"/>
      <w:marTop w:val="0"/>
      <w:marBottom w:val="0"/>
      <w:divBdr>
        <w:top w:val="none" w:sz="0" w:space="0" w:color="auto"/>
        <w:left w:val="none" w:sz="0" w:space="0" w:color="auto"/>
        <w:bottom w:val="none" w:sz="0" w:space="0" w:color="auto"/>
        <w:right w:val="none" w:sz="0" w:space="0" w:color="auto"/>
      </w:divBdr>
    </w:div>
    <w:div w:id="923302569">
      <w:bodyDiv w:val="1"/>
      <w:marLeft w:val="0"/>
      <w:marRight w:val="0"/>
      <w:marTop w:val="0"/>
      <w:marBottom w:val="0"/>
      <w:divBdr>
        <w:top w:val="none" w:sz="0" w:space="0" w:color="auto"/>
        <w:left w:val="none" w:sz="0" w:space="0" w:color="auto"/>
        <w:bottom w:val="none" w:sz="0" w:space="0" w:color="auto"/>
        <w:right w:val="none" w:sz="0" w:space="0" w:color="auto"/>
      </w:divBdr>
    </w:div>
    <w:div w:id="927808806">
      <w:bodyDiv w:val="1"/>
      <w:marLeft w:val="0"/>
      <w:marRight w:val="0"/>
      <w:marTop w:val="0"/>
      <w:marBottom w:val="0"/>
      <w:divBdr>
        <w:top w:val="none" w:sz="0" w:space="0" w:color="auto"/>
        <w:left w:val="none" w:sz="0" w:space="0" w:color="auto"/>
        <w:bottom w:val="none" w:sz="0" w:space="0" w:color="auto"/>
        <w:right w:val="none" w:sz="0" w:space="0" w:color="auto"/>
      </w:divBdr>
    </w:div>
    <w:div w:id="956136166">
      <w:bodyDiv w:val="1"/>
      <w:marLeft w:val="0"/>
      <w:marRight w:val="0"/>
      <w:marTop w:val="0"/>
      <w:marBottom w:val="0"/>
      <w:divBdr>
        <w:top w:val="none" w:sz="0" w:space="0" w:color="auto"/>
        <w:left w:val="none" w:sz="0" w:space="0" w:color="auto"/>
        <w:bottom w:val="none" w:sz="0" w:space="0" w:color="auto"/>
        <w:right w:val="none" w:sz="0" w:space="0" w:color="auto"/>
      </w:divBdr>
    </w:div>
    <w:div w:id="1016999765">
      <w:bodyDiv w:val="1"/>
      <w:marLeft w:val="0"/>
      <w:marRight w:val="0"/>
      <w:marTop w:val="0"/>
      <w:marBottom w:val="0"/>
      <w:divBdr>
        <w:top w:val="none" w:sz="0" w:space="0" w:color="auto"/>
        <w:left w:val="none" w:sz="0" w:space="0" w:color="auto"/>
        <w:bottom w:val="none" w:sz="0" w:space="0" w:color="auto"/>
        <w:right w:val="none" w:sz="0" w:space="0" w:color="auto"/>
      </w:divBdr>
      <w:divsChild>
        <w:div w:id="565262302">
          <w:marLeft w:val="0"/>
          <w:marRight w:val="0"/>
          <w:marTop w:val="0"/>
          <w:marBottom w:val="0"/>
          <w:divBdr>
            <w:top w:val="none" w:sz="0" w:space="0" w:color="auto"/>
            <w:left w:val="none" w:sz="0" w:space="0" w:color="auto"/>
            <w:bottom w:val="none" w:sz="0" w:space="0" w:color="auto"/>
            <w:right w:val="none" w:sz="0" w:space="0" w:color="auto"/>
          </w:divBdr>
          <w:divsChild>
            <w:div w:id="51774405">
              <w:marLeft w:val="0"/>
              <w:marRight w:val="0"/>
              <w:marTop w:val="0"/>
              <w:marBottom w:val="0"/>
              <w:divBdr>
                <w:top w:val="none" w:sz="0" w:space="0" w:color="auto"/>
                <w:left w:val="none" w:sz="0" w:space="0" w:color="auto"/>
                <w:bottom w:val="none" w:sz="0" w:space="0" w:color="auto"/>
                <w:right w:val="none" w:sz="0" w:space="0" w:color="auto"/>
              </w:divBdr>
            </w:div>
            <w:div w:id="159084016">
              <w:marLeft w:val="0"/>
              <w:marRight w:val="0"/>
              <w:marTop w:val="0"/>
              <w:marBottom w:val="0"/>
              <w:divBdr>
                <w:top w:val="none" w:sz="0" w:space="0" w:color="auto"/>
                <w:left w:val="none" w:sz="0" w:space="0" w:color="auto"/>
                <w:bottom w:val="none" w:sz="0" w:space="0" w:color="auto"/>
                <w:right w:val="none" w:sz="0" w:space="0" w:color="auto"/>
              </w:divBdr>
            </w:div>
            <w:div w:id="905721407">
              <w:marLeft w:val="0"/>
              <w:marRight w:val="0"/>
              <w:marTop w:val="0"/>
              <w:marBottom w:val="0"/>
              <w:divBdr>
                <w:top w:val="none" w:sz="0" w:space="0" w:color="auto"/>
                <w:left w:val="none" w:sz="0" w:space="0" w:color="auto"/>
                <w:bottom w:val="none" w:sz="0" w:space="0" w:color="auto"/>
                <w:right w:val="none" w:sz="0" w:space="0" w:color="auto"/>
              </w:divBdr>
            </w:div>
            <w:div w:id="954404161">
              <w:marLeft w:val="0"/>
              <w:marRight w:val="0"/>
              <w:marTop w:val="0"/>
              <w:marBottom w:val="0"/>
              <w:divBdr>
                <w:top w:val="none" w:sz="0" w:space="0" w:color="auto"/>
                <w:left w:val="none" w:sz="0" w:space="0" w:color="auto"/>
                <w:bottom w:val="none" w:sz="0" w:space="0" w:color="auto"/>
                <w:right w:val="none" w:sz="0" w:space="0" w:color="auto"/>
              </w:divBdr>
            </w:div>
            <w:div w:id="1545555788">
              <w:marLeft w:val="0"/>
              <w:marRight w:val="0"/>
              <w:marTop w:val="0"/>
              <w:marBottom w:val="0"/>
              <w:divBdr>
                <w:top w:val="none" w:sz="0" w:space="0" w:color="auto"/>
                <w:left w:val="none" w:sz="0" w:space="0" w:color="auto"/>
                <w:bottom w:val="none" w:sz="0" w:space="0" w:color="auto"/>
                <w:right w:val="none" w:sz="0" w:space="0" w:color="auto"/>
              </w:divBdr>
            </w:div>
          </w:divsChild>
        </w:div>
        <w:div w:id="1186484601">
          <w:marLeft w:val="0"/>
          <w:marRight w:val="0"/>
          <w:marTop w:val="0"/>
          <w:marBottom w:val="0"/>
          <w:divBdr>
            <w:top w:val="none" w:sz="0" w:space="0" w:color="auto"/>
            <w:left w:val="none" w:sz="0" w:space="0" w:color="auto"/>
            <w:bottom w:val="none" w:sz="0" w:space="0" w:color="auto"/>
            <w:right w:val="none" w:sz="0" w:space="0" w:color="auto"/>
          </w:divBdr>
          <w:divsChild>
            <w:div w:id="120196039">
              <w:marLeft w:val="0"/>
              <w:marRight w:val="0"/>
              <w:marTop w:val="0"/>
              <w:marBottom w:val="0"/>
              <w:divBdr>
                <w:top w:val="none" w:sz="0" w:space="0" w:color="auto"/>
                <w:left w:val="none" w:sz="0" w:space="0" w:color="auto"/>
                <w:bottom w:val="none" w:sz="0" w:space="0" w:color="auto"/>
                <w:right w:val="none" w:sz="0" w:space="0" w:color="auto"/>
              </w:divBdr>
            </w:div>
            <w:div w:id="1403332437">
              <w:marLeft w:val="0"/>
              <w:marRight w:val="0"/>
              <w:marTop w:val="0"/>
              <w:marBottom w:val="0"/>
              <w:divBdr>
                <w:top w:val="none" w:sz="0" w:space="0" w:color="auto"/>
                <w:left w:val="none" w:sz="0" w:space="0" w:color="auto"/>
                <w:bottom w:val="none" w:sz="0" w:space="0" w:color="auto"/>
                <w:right w:val="none" w:sz="0" w:space="0" w:color="auto"/>
              </w:divBdr>
            </w:div>
            <w:div w:id="1878926971">
              <w:marLeft w:val="0"/>
              <w:marRight w:val="0"/>
              <w:marTop w:val="0"/>
              <w:marBottom w:val="0"/>
              <w:divBdr>
                <w:top w:val="none" w:sz="0" w:space="0" w:color="auto"/>
                <w:left w:val="none" w:sz="0" w:space="0" w:color="auto"/>
                <w:bottom w:val="none" w:sz="0" w:space="0" w:color="auto"/>
                <w:right w:val="none" w:sz="0" w:space="0" w:color="auto"/>
              </w:divBdr>
            </w:div>
          </w:divsChild>
        </w:div>
        <w:div w:id="1404447118">
          <w:marLeft w:val="0"/>
          <w:marRight w:val="0"/>
          <w:marTop w:val="0"/>
          <w:marBottom w:val="0"/>
          <w:divBdr>
            <w:top w:val="none" w:sz="0" w:space="0" w:color="auto"/>
            <w:left w:val="none" w:sz="0" w:space="0" w:color="auto"/>
            <w:bottom w:val="none" w:sz="0" w:space="0" w:color="auto"/>
            <w:right w:val="none" w:sz="0" w:space="0" w:color="auto"/>
          </w:divBdr>
          <w:divsChild>
            <w:div w:id="15643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9499">
      <w:bodyDiv w:val="1"/>
      <w:marLeft w:val="0"/>
      <w:marRight w:val="0"/>
      <w:marTop w:val="0"/>
      <w:marBottom w:val="0"/>
      <w:divBdr>
        <w:top w:val="none" w:sz="0" w:space="0" w:color="auto"/>
        <w:left w:val="none" w:sz="0" w:space="0" w:color="auto"/>
        <w:bottom w:val="none" w:sz="0" w:space="0" w:color="auto"/>
        <w:right w:val="none" w:sz="0" w:space="0" w:color="auto"/>
      </w:divBdr>
      <w:divsChild>
        <w:div w:id="525871766">
          <w:marLeft w:val="0"/>
          <w:marRight w:val="0"/>
          <w:marTop w:val="0"/>
          <w:marBottom w:val="0"/>
          <w:divBdr>
            <w:top w:val="none" w:sz="0" w:space="0" w:color="auto"/>
            <w:left w:val="none" w:sz="0" w:space="0" w:color="auto"/>
            <w:bottom w:val="none" w:sz="0" w:space="0" w:color="auto"/>
            <w:right w:val="none" w:sz="0" w:space="0" w:color="auto"/>
          </w:divBdr>
        </w:div>
        <w:div w:id="1254165026">
          <w:marLeft w:val="0"/>
          <w:marRight w:val="0"/>
          <w:marTop w:val="0"/>
          <w:marBottom w:val="0"/>
          <w:divBdr>
            <w:top w:val="none" w:sz="0" w:space="0" w:color="auto"/>
            <w:left w:val="none" w:sz="0" w:space="0" w:color="auto"/>
            <w:bottom w:val="none" w:sz="0" w:space="0" w:color="auto"/>
            <w:right w:val="none" w:sz="0" w:space="0" w:color="auto"/>
          </w:divBdr>
        </w:div>
        <w:div w:id="1457404747">
          <w:marLeft w:val="0"/>
          <w:marRight w:val="0"/>
          <w:marTop w:val="0"/>
          <w:marBottom w:val="0"/>
          <w:divBdr>
            <w:top w:val="none" w:sz="0" w:space="0" w:color="auto"/>
            <w:left w:val="none" w:sz="0" w:space="0" w:color="auto"/>
            <w:bottom w:val="none" w:sz="0" w:space="0" w:color="auto"/>
            <w:right w:val="none" w:sz="0" w:space="0" w:color="auto"/>
          </w:divBdr>
        </w:div>
      </w:divsChild>
    </w:div>
    <w:div w:id="1084181199">
      <w:bodyDiv w:val="1"/>
      <w:marLeft w:val="0"/>
      <w:marRight w:val="0"/>
      <w:marTop w:val="0"/>
      <w:marBottom w:val="0"/>
      <w:divBdr>
        <w:top w:val="none" w:sz="0" w:space="0" w:color="auto"/>
        <w:left w:val="none" w:sz="0" w:space="0" w:color="auto"/>
        <w:bottom w:val="none" w:sz="0" w:space="0" w:color="auto"/>
        <w:right w:val="none" w:sz="0" w:space="0" w:color="auto"/>
      </w:divBdr>
    </w:div>
    <w:div w:id="1358576208">
      <w:bodyDiv w:val="1"/>
      <w:marLeft w:val="0"/>
      <w:marRight w:val="0"/>
      <w:marTop w:val="0"/>
      <w:marBottom w:val="0"/>
      <w:divBdr>
        <w:top w:val="none" w:sz="0" w:space="0" w:color="auto"/>
        <w:left w:val="none" w:sz="0" w:space="0" w:color="auto"/>
        <w:bottom w:val="none" w:sz="0" w:space="0" w:color="auto"/>
        <w:right w:val="none" w:sz="0" w:space="0" w:color="auto"/>
      </w:divBdr>
    </w:div>
    <w:div w:id="1443037595">
      <w:bodyDiv w:val="1"/>
      <w:marLeft w:val="0"/>
      <w:marRight w:val="0"/>
      <w:marTop w:val="0"/>
      <w:marBottom w:val="0"/>
      <w:divBdr>
        <w:top w:val="none" w:sz="0" w:space="0" w:color="auto"/>
        <w:left w:val="none" w:sz="0" w:space="0" w:color="auto"/>
        <w:bottom w:val="none" w:sz="0" w:space="0" w:color="auto"/>
        <w:right w:val="none" w:sz="0" w:space="0" w:color="auto"/>
      </w:divBdr>
    </w:div>
    <w:div w:id="1456481647">
      <w:bodyDiv w:val="1"/>
      <w:marLeft w:val="0"/>
      <w:marRight w:val="0"/>
      <w:marTop w:val="0"/>
      <w:marBottom w:val="0"/>
      <w:divBdr>
        <w:top w:val="none" w:sz="0" w:space="0" w:color="auto"/>
        <w:left w:val="none" w:sz="0" w:space="0" w:color="auto"/>
        <w:bottom w:val="none" w:sz="0" w:space="0" w:color="auto"/>
        <w:right w:val="none" w:sz="0" w:space="0" w:color="auto"/>
      </w:divBdr>
    </w:div>
    <w:div w:id="1464813655">
      <w:bodyDiv w:val="1"/>
      <w:marLeft w:val="0"/>
      <w:marRight w:val="0"/>
      <w:marTop w:val="0"/>
      <w:marBottom w:val="0"/>
      <w:divBdr>
        <w:top w:val="none" w:sz="0" w:space="0" w:color="auto"/>
        <w:left w:val="none" w:sz="0" w:space="0" w:color="auto"/>
        <w:bottom w:val="none" w:sz="0" w:space="0" w:color="auto"/>
        <w:right w:val="none" w:sz="0" w:space="0" w:color="auto"/>
      </w:divBdr>
    </w:div>
    <w:div w:id="1492519823">
      <w:bodyDiv w:val="1"/>
      <w:marLeft w:val="0"/>
      <w:marRight w:val="0"/>
      <w:marTop w:val="0"/>
      <w:marBottom w:val="0"/>
      <w:divBdr>
        <w:top w:val="none" w:sz="0" w:space="0" w:color="auto"/>
        <w:left w:val="none" w:sz="0" w:space="0" w:color="auto"/>
        <w:bottom w:val="none" w:sz="0" w:space="0" w:color="auto"/>
        <w:right w:val="none" w:sz="0" w:space="0" w:color="auto"/>
      </w:divBdr>
    </w:div>
    <w:div w:id="1552037707">
      <w:bodyDiv w:val="1"/>
      <w:marLeft w:val="0"/>
      <w:marRight w:val="0"/>
      <w:marTop w:val="0"/>
      <w:marBottom w:val="0"/>
      <w:divBdr>
        <w:top w:val="none" w:sz="0" w:space="0" w:color="auto"/>
        <w:left w:val="none" w:sz="0" w:space="0" w:color="auto"/>
        <w:bottom w:val="none" w:sz="0" w:space="0" w:color="auto"/>
        <w:right w:val="none" w:sz="0" w:space="0" w:color="auto"/>
      </w:divBdr>
    </w:div>
    <w:div w:id="1560752430">
      <w:bodyDiv w:val="1"/>
      <w:marLeft w:val="0"/>
      <w:marRight w:val="0"/>
      <w:marTop w:val="0"/>
      <w:marBottom w:val="0"/>
      <w:divBdr>
        <w:top w:val="none" w:sz="0" w:space="0" w:color="auto"/>
        <w:left w:val="none" w:sz="0" w:space="0" w:color="auto"/>
        <w:bottom w:val="none" w:sz="0" w:space="0" w:color="auto"/>
        <w:right w:val="none" w:sz="0" w:space="0" w:color="auto"/>
      </w:divBdr>
    </w:div>
    <w:div w:id="1685747824">
      <w:bodyDiv w:val="1"/>
      <w:marLeft w:val="0"/>
      <w:marRight w:val="0"/>
      <w:marTop w:val="0"/>
      <w:marBottom w:val="0"/>
      <w:divBdr>
        <w:top w:val="none" w:sz="0" w:space="0" w:color="auto"/>
        <w:left w:val="none" w:sz="0" w:space="0" w:color="auto"/>
        <w:bottom w:val="none" w:sz="0" w:space="0" w:color="auto"/>
        <w:right w:val="none" w:sz="0" w:space="0" w:color="auto"/>
      </w:divBdr>
    </w:div>
    <w:div w:id="1698847343">
      <w:bodyDiv w:val="1"/>
      <w:marLeft w:val="0"/>
      <w:marRight w:val="0"/>
      <w:marTop w:val="0"/>
      <w:marBottom w:val="0"/>
      <w:divBdr>
        <w:top w:val="none" w:sz="0" w:space="0" w:color="auto"/>
        <w:left w:val="none" w:sz="0" w:space="0" w:color="auto"/>
        <w:bottom w:val="none" w:sz="0" w:space="0" w:color="auto"/>
        <w:right w:val="none" w:sz="0" w:space="0" w:color="auto"/>
      </w:divBdr>
    </w:div>
    <w:div w:id="1768037912">
      <w:bodyDiv w:val="1"/>
      <w:marLeft w:val="0"/>
      <w:marRight w:val="0"/>
      <w:marTop w:val="0"/>
      <w:marBottom w:val="0"/>
      <w:divBdr>
        <w:top w:val="none" w:sz="0" w:space="0" w:color="auto"/>
        <w:left w:val="none" w:sz="0" w:space="0" w:color="auto"/>
        <w:bottom w:val="none" w:sz="0" w:space="0" w:color="auto"/>
        <w:right w:val="none" w:sz="0" w:space="0" w:color="auto"/>
      </w:divBdr>
    </w:div>
    <w:div w:id="1847789239">
      <w:bodyDiv w:val="1"/>
      <w:marLeft w:val="0"/>
      <w:marRight w:val="0"/>
      <w:marTop w:val="0"/>
      <w:marBottom w:val="0"/>
      <w:divBdr>
        <w:top w:val="none" w:sz="0" w:space="0" w:color="auto"/>
        <w:left w:val="none" w:sz="0" w:space="0" w:color="auto"/>
        <w:bottom w:val="none" w:sz="0" w:space="0" w:color="auto"/>
        <w:right w:val="none" w:sz="0" w:space="0" w:color="auto"/>
      </w:divBdr>
    </w:div>
    <w:div w:id="1848903633">
      <w:bodyDiv w:val="1"/>
      <w:marLeft w:val="0"/>
      <w:marRight w:val="0"/>
      <w:marTop w:val="0"/>
      <w:marBottom w:val="0"/>
      <w:divBdr>
        <w:top w:val="none" w:sz="0" w:space="0" w:color="auto"/>
        <w:left w:val="none" w:sz="0" w:space="0" w:color="auto"/>
        <w:bottom w:val="none" w:sz="0" w:space="0" w:color="auto"/>
        <w:right w:val="none" w:sz="0" w:space="0" w:color="auto"/>
      </w:divBdr>
    </w:div>
    <w:div w:id="1850555645">
      <w:bodyDiv w:val="1"/>
      <w:marLeft w:val="0"/>
      <w:marRight w:val="0"/>
      <w:marTop w:val="0"/>
      <w:marBottom w:val="0"/>
      <w:divBdr>
        <w:top w:val="none" w:sz="0" w:space="0" w:color="auto"/>
        <w:left w:val="none" w:sz="0" w:space="0" w:color="auto"/>
        <w:bottom w:val="none" w:sz="0" w:space="0" w:color="auto"/>
        <w:right w:val="none" w:sz="0" w:space="0" w:color="auto"/>
      </w:divBdr>
    </w:div>
    <w:div w:id="1896699619">
      <w:bodyDiv w:val="1"/>
      <w:marLeft w:val="0"/>
      <w:marRight w:val="0"/>
      <w:marTop w:val="0"/>
      <w:marBottom w:val="0"/>
      <w:divBdr>
        <w:top w:val="none" w:sz="0" w:space="0" w:color="auto"/>
        <w:left w:val="none" w:sz="0" w:space="0" w:color="auto"/>
        <w:bottom w:val="none" w:sz="0" w:space="0" w:color="auto"/>
        <w:right w:val="none" w:sz="0" w:space="0" w:color="auto"/>
      </w:divBdr>
    </w:div>
    <w:div w:id="1902405358">
      <w:bodyDiv w:val="1"/>
      <w:marLeft w:val="0"/>
      <w:marRight w:val="0"/>
      <w:marTop w:val="0"/>
      <w:marBottom w:val="0"/>
      <w:divBdr>
        <w:top w:val="none" w:sz="0" w:space="0" w:color="auto"/>
        <w:left w:val="none" w:sz="0" w:space="0" w:color="auto"/>
        <w:bottom w:val="none" w:sz="0" w:space="0" w:color="auto"/>
        <w:right w:val="none" w:sz="0" w:space="0" w:color="auto"/>
      </w:divBdr>
    </w:div>
    <w:div w:id="1929459071">
      <w:bodyDiv w:val="1"/>
      <w:marLeft w:val="0"/>
      <w:marRight w:val="0"/>
      <w:marTop w:val="0"/>
      <w:marBottom w:val="0"/>
      <w:divBdr>
        <w:top w:val="none" w:sz="0" w:space="0" w:color="auto"/>
        <w:left w:val="none" w:sz="0" w:space="0" w:color="auto"/>
        <w:bottom w:val="none" w:sz="0" w:space="0" w:color="auto"/>
        <w:right w:val="none" w:sz="0" w:space="0" w:color="auto"/>
      </w:divBdr>
    </w:div>
    <w:div w:id="2053533076">
      <w:bodyDiv w:val="1"/>
      <w:marLeft w:val="0"/>
      <w:marRight w:val="0"/>
      <w:marTop w:val="0"/>
      <w:marBottom w:val="0"/>
      <w:divBdr>
        <w:top w:val="none" w:sz="0" w:space="0" w:color="auto"/>
        <w:left w:val="none" w:sz="0" w:space="0" w:color="auto"/>
        <w:bottom w:val="none" w:sz="0" w:space="0" w:color="auto"/>
        <w:right w:val="none" w:sz="0" w:space="0" w:color="auto"/>
      </w:divBdr>
    </w:div>
    <w:div w:id="2096436815">
      <w:bodyDiv w:val="1"/>
      <w:marLeft w:val="0"/>
      <w:marRight w:val="0"/>
      <w:marTop w:val="0"/>
      <w:marBottom w:val="0"/>
      <w:divBdr>
        <w:top w:val="none" w:sz="0" w:space="0" w:color="auto"/>
        <w:left w:val="none" w:sz="0" w:space="0" w:color="auto"/>
        <w:bottom w:val="none" w:sz="0" w:space="0" w:color="auto"/>
        <w:right w:val="none" w:sz="0" w:space="0" w:color="auto"/>
      </w:divBdr>
      <w:divsChild>
        <w:div w:id="1270743684">
          <w:marLeft w:val="0"/>
          <w:marRight w:val="0"/>
          <w:marTop w:val="0"/>
          <w:marBottom w:val="0"/>
          <w:divBdr>
            <w:top w:val="none" w:sz="0" w:space="0" w:color="auto"/>
            <w:left w:val="none" w:sz="0" w:space="0" w:color="auto"/>
            <w:bottom w:val="none" w:sz="0" w:space="0" w:color="auto"/>
            <w:right w:val="none" w:sz="0" w:space="0" w:color="auto"/>
          </w:divBdr>
        </w:div>
        <w:div w:id="1893732482">
          <w:marLeft w:val="0"/>
          <w:marRight w:val="0"/>
          <w:marTop w:val="0"/>
          <w:marBottom w:val="0"/>
          <w:divBdr>
            <w:top w:val="none" w:sz="0" w:space="0" w:color="auto"/>
            <w:left w:val="none" w:sz="0" w:space="0" w:color="auto"/>
            <w:bottom w:val="none" w:sz="0" w:space="0" w:color="auto"/>
            <w:right w:val="none" w:sz="0" w:space="0" w:color="auto"/>
          </w:divBdr>
        </w:div>
        <w:div w:id="19025162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37D006C47C4A4DA988B2E1A3FD748F" ma:contentTypeVersion="6" ma:contentTypeDescription="Create a new document." ma:contentTypeScope="" ma:versionID="749f031dd82423d71474ff7af069df60">
  <xsd:schema xmlns:xsd="http://www.w3.org/2001/XMLSchema" xmlns:xs="http://www.w3.org/2001/XMLSchema" xmlns:p="http://schemas.microsoft.com/office/2006/metadata/properties" xmlns:ns2="14a97cbe-51cc-405e-9681-8960640f501c" xmlns:ns3="afc647c6-295c-4c3c-90e8-5a881233cb23" targetNamespace="http://schemas.microsoft.com/office/2006/metadata/properties" ma:root="true" ma:fieldsID="dd956d88177e822f1eba6d64fdcde9d6" ns2:_="" ns3:_="">
    <xsd:import namespace="14a97cbe-51cc-405e-9681-8960640f501c"/>
    <xsd:import namespace="afc647c6-295c-4c3c-90e8-5a881233cb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7cbe-51cc-405e-9681-8960640f5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c647c6-295c-4c3c-90e8-5a881233cb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C0DA7-9B76-43DF-80BB-B3256D3C61DF}">
  <ds:schemaRefs>
    <ds:schemaRef ds:uri="http://schemas.microsoft.com/sharepoint/v3/contenttype/forms"/>
  </ds:schemaRefs>
</ds:datastoreItem>
</file>

<file path=customXml/itemProps2.xml><?xml version="1.0" encoding="utf-8"?>
<ds:datastoreItem xmlns:ds="http://schemas.openxmlformats.org/officeDocument/2006/customXml" ds:itemID="{50A33660-90BA-42D2-A012-747FD5C1A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97cbe-51cc-405e-9681-8960640f501c"/>
    <ds:schemaRef ds:uri="afc647c6-295c-4c3c-90e8-5a881233c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4A054-D900-40F6-890F-6DA6E25C5D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1075</Words>
  <Characters>6901</Characters>
  <Application>Microsoft Office Word</Application>
  <DocSecurity>0</DocSecurity>
  <Lines>200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Ball</dc:creator>
  <cp:keywords/>
  <cp:lastModifiedBy>Aidan Searle</cp:lastModifiedBy>
  <cp:revision>5</cp:revision>
  <dcterms:created xsi:type="dcterms:W3CDTF">2026-05-01T04:57:00Z</dcterms:created>
  <dcterms:modified xsi:type="dcterms:W3CDTF">2026-05-11T04:28:00Z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0x010100B337D006C47C4A4DA988B2E1A3FD748F</vt:lpwstr>
  </property>
  <property fmtid="{D5CDD505-2E9C-101B-9397-08002B2CF9AE}" pid="3" name="MediaServiceImageTags">
    <vt:lpwstr/>
  </property>
  <property fmtid="{D5CDD505-2E9C-101B-9397-08002B2CF9AE}" pid="4" name="Order">
    <vt:r8>138500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